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2.9.2020,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žádné dluhy. Ostrava-Jih zavádí kauce v obecních bytech</w:t>
      </w:r>
    </w:p>
    <w:p>
      <w:pPr/>
      <w:r>
        <w:rPr/>
        <w:t xml:space="preserve">Radnici Ostravy-Jihu došla trpělivost. Už nechce platit jakékoli dluhy ani škody v bytech za nezodpovědné nájemníky. Od září tak v obecních bytech zavádí kauce.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“U nově zveřejněných bytů, které jsou určeny k pronájmu, bude muset nově nájemce  složit tak zvanou peněžitou jistotu, neboli kauci. V dnešní době je to naprosto standardní věc a již v minulosti městský obvod kauce vybíral. Týká se to pouze několika forem pronájmu jako je za smluvní nájemné, týká se to formy nízkonákladového bydlení a také formy k přistoupení k dluhu. “</w:t>
      </w:r>
    </w:p>
    <w:p>
      <w:pPr/>
      <w:r>
        <w:rPr/>
        <w:t xml:space="preserve">V praxi to znamená, že nájemce bude muset před podpisem smlouvy složit finanční částku na vyčleněný bankovní účet. Po ukončení nájmu se mu tato částka vrátí zpátky v plné výši. </w:t>
      </w:r>
    </w:p>
    <w:p>
      <w:pPr/>
      <w:r>
        <w:rPr>
          <w:b w:val="1"/>
          <w:bCs w:val="1"/>
        </w:rPr>
        <w:t xml:space="preserve">Markéta Langrová, místostarostka MOb Ostrava-Jih:</w:t>
      </w:r>
      <w:r>
        <w:rPr/>
        <w:t xml:space="preserve"> “To se stane, pokud nájemce nebude mít dluh na nájemném, na službách, nebo nezpůsobí jakékoliv škody v bytě. Finanční jistota se bude skládat ve výši tříměsíčního nájmu bez služeb. “</w:t>
      </w:r>
    </w:p>
    <w:p>
      <w:pPr/>
      <w:r>
        <w:rPr/>
        <w:t xml:space="preserve">Počet případů, kdy obvod musel na vlastní náklady odstraňovat závady nebo škody způsobené v bytech nespolehlivými uživateli, neustále narůstal, a to až do desítek milionů korun.</w:t>
      </w:r>
    </w:p>
    <w:p>
      <w:pPr/>
      <w:r>
        <w:rPr>
          <w:b w:val="1"/>
          <w:bCs w:val="1"/>
        </w:rPr>
        <w:t xml:space="preserve">Gabriela Gödelová, mluvčí MOb Ostrava-Jih: “</w:t>
      </w:r>
      <w:r>
        <w:rPr/>
        <w:t xml:space="preserve">Městský obvod Ostrava-Jih  v současné době eviduje zhruba 1,6 milionů korun na pohledávkách právě u nájemníků, kteří mají nedoplatky na bytě, nebo způsobili nějaké škody v bytech.”</w:t>
      </w:r>
    </w:p>
    <w:p>
      <w:pPr/>
      <w:r>
        <w:rPr/>
        <w:t xml:space="preserve">Částky se navíc navyšují o soudní výlohy spojené s vymáháním těchto pohledávek. Vratné kauce by tento problém měly vyřešit.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1658/uz-zadne-dluhy-ostravajih-zavadi-kauce-v-obecnich-by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2026-06-25T03:03:46+02:00</dcterms:created>
  <dcterms:modified xsi:type="dcterms:W3CDTF">2026-06-25T03:03:46+02:00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