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Petici za zrušení dálničního poplatku na silnici mezi Ostravou a Frýdkem-Místkem podepsaly tisíce lidí</w:t>
      </w:r>
    </w:p>
    <w:p>
      <w:pPr/>
      <w:r>
        <w:rPr/>
        <w:t xml:space="preserve">Už jen do poloviny září máte možnost ovlivnit zpoplatnění hlavního tahu z Ostravy do Frýdku-Místku. Po zrušení dálničního poplatku volají obce podél této silnice, ve kterých se mnohonásobně zvýšil provoz poté, co se řidiči naučili jezdit přes ně jen, aby se tomuto poplatku vyhli.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“Je třeba si uvědomit, že MD samozřejmě se netváří nějak radostně. Pro ně ten problém samozřejmě neexistuje, ale my se snažíme bojovat za náš problém, který tím zpoplatněním nastal, a to je to, že tady se nám přelila doprava do okolních obcí. Takže vyzýváme všechny. které tento problém zajímá, aby se připojili a zhruba kolem 20., 23. bychom rádi petici přinesli na Ministerstvo dopravy, kde je do konce září vlastně termín na podávání připomínek.”</w:t>
      </w:r>
    </w:p>
    <w:p>
      <w:pPr/>
      <w:r>
        <w:rPr/>
        <w:t xml:space="preserve">Tento problém se týká například Paskova, Staříče, Řepiště nebo Sviadnova, kterým denně projede až 12 a půl tisíce aut, včetně kamionů. A o moc lépe na tom není ani Žabeň.</w:t>
      </w:r>
    </w:p>
    <w:p>
      <w:pPr/>
      <w:r>
        <w:rPr>
          <w:b w:val="1"/>
          <w:bCs w:val="1"/>
        </w:rPr>
        <w:t xml:space="preserve">David Hejneš, starosta obce Žabeň </w:t>
      </w:r>
      <w:r>
        <w:rPr/>
        <w:t xml:space="preserve">“V Žabni, ale i v dalších obcích  došlo k absurdní situaci, kdy dneska dálnice, byla obchvatem, kde většina dopravy mohla projíždět, tak ta se přelévá na krajskou komunikaci, která protíná naši obec a opravdu až 7 a půl tisíce aut denně je hodně. My jsme obec, kde je cirka 900 obyvatel , tak si to rozpočítejte, kolik lidí a aut tady zbytečně  pendluje.”</w:t>
      </w:r>
    </w:p>
    <w:p>
      <w:pPr/>
      <w:r>
        <w:rPr/>
        <w:t xml:space="preserve">Petici můžete podepisovat nejen v obcích, kterých se to týká, ale také mimo jiné v ostravských obvodech Hrabová a Ostrava-Jih, kterým tato situace není lhostejná.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“Dneska jsme odevzdali již několik set podpisů, do 15. září, nebo ideálně do 15. září by bylo fajn, kdyby lidé ještě přišli podepsat tu petici, a to na radnici Ostravy-Jihu, nebo na infocentru na náměstí v Ostravě-Hrabůvce a nebo v kulturním domě K-trio.”</w:t>
      </w:r>
    </w:p>
    <w:p>
      <w:pPr/>
      <w:r>
        <w:rPr>
          <w:b w:val="1"/>
          <w:bCs w:val="1"/>
        </w:rPr>
        <w:t xml:space="preserve">Pavla Malkovská, Infocentrum Ostrava-Jih:</w:t>
      </w:r>
      <w:r>
        <w:rPr/>
        <w:t xml:space="preserve"> “Lidi k nám chodí, že si to přečetli na facebookových stránkách, nebo se to dozvěděli z médií jakoby na internetu. Chodí automaticky, přijdou, podepíšou, odcházejí. Čím víc přijde, tím určitě lépe.”</w:t>
      </w:r>
    </w:p>
    <w:p>
      <w:pPr/>
      <w:r>
        <w:rPr/>
        <w:t xml:space="preserve">Dotčené obce jednají s Ministerstvem dopravy už od roku 2017, zatím ale neúspěšně. Vadí jim nejen nárůst dopravy, ale také to, že na dálnici je kvůli jejím častým opravám neustále řada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877/petici-za-zruseni-dalnicniho-poplatku-na-silnici-mezi-ostravou-a-frydkemmistkem-podepsa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2026-04-21T02:55:50+02:00</dcterms:created>
  <dcterms:modified xsi:type="dcterms:W3CDTF">2026-04-21T02:55:50+02:00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