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konal dobový jarmark, obyvatelé města se vrátili do minulosti</w:t>
      </w:r>
    </w:p>
    <w:p>
      <w:pPr/>
      <w:r>
        <w:rPr/>
        <w:t xml:space="preserve">Obyvatelé Českého Těšína měli jedinečnou příležitost vrátit se do minulosti. Na náměstí se konal bohatý dobový jarmark a to u příležitostí 100. výročí založení města.</w:t>
      </w:r>
    </w:p>
    <w:p>
      <w:pPr/>
      <w:r>
        <w:rPr>
          <w:b w:val="1"/>
          <w:bCs w:val="1"/>
        </w:rPr>
        <w:t xml:space="preserve">Gabriela Hřebačková, starostka: </w:t>
      </w:r>
      <w:r>
        <w:rPr/>
        <w:t xml:space="preserve">"Je to taková cesta časem, uvědomit si, jak to asi vypadalo před sto lety v našem městě, kdy se psal rok 1920. Je to propojení nostalgie, reality, je to uvědomění si, že sto let je dlouhá cesta, která byla doprovázena ne vždy štěstím a radostí, ale tak už to v životě bývá."</w:t>
      </w:r>
    </w:p>
    <w:p>
      <w:pPr/>
      <w:r>
        <w:rPr>
          <w:b w:val="1"/>
          <w:bCs w:val="1"/>
        </w:rPr>
        <w:t xml:space="preserve">Marek Tichý, kancléř slavnosti:</w:t>
      </w:r>
      <w:r>
        <w:rPr/>
        <w:t xml:space="preserve"> “Diváci, kteří přišli, se dostávají do atmosféry před sto lety, která je veselá, veselejší. Takže pro děti kejklíři, komedianti, provazochodci, ale i tance šantánu, přijel i CK Šraml i se Švejkem, abychom si vzpomněli na tu velkou válku, ovšem v dobrém a celý den se nese v milém vzpomínání, jak žili naši rodiče a prarodiče před sto lety.” </w:t>
      </w:r>
    </w:p>
    <w:p>
      <w:pPr/>
      <w:r>
        <w:rPr/>
        <w:t xml:space="preserve">  Připravena byla módní přehlídka dobového oblečení a také ukázky tanců typických pro tu dobu. Prohlédnout si lidé mohli třeba i řadu historických automobilů.</w:t>
      </w:r>
    </w:p>
    <w:p>
      <w:pPr/>
      <w:r>
        <w:rPr>
          <w:b w:val="1"/>
          <w:bCs w:val="1"/>
        </w:rPr>
        <w:t xml:space="preserve">anketa: návštěvníci dobového jarmarku:</w:t>
      </w:r>
      <w:r>
        <w:rPr/>
        <w:t xml:space="preserve"> “Tady teď, co tu vidím, je něco úžasného." "Ti vojáci též dobré." "Vypadá to tu moc krásně, něco nového, co jsem ještě neviděla, tak je to parádní."</w:t>
      </w:r>
    </w:p>
    <w:p>
      <w:pPr/>
      <w:r>
        <w:rPr/>
        <w:t xml:space="preserve">Od roku 1920 se toho v Českém Těšíně změnilo opravdu hodně. Včetně mezilidských česko-polských vztahů.</w:t>
      </w:r>
    </w:p>
    <w:p>
      <w:pPr/>
      <w:r>
        <w:rPr>
          <w:b w:val="1"/>
          <w:bCs w:val="1"/>
        </w:rPr>
        <w:t xml:space="preserve">Gabriela Hřebačková, starostka: </w:t>
      </w:r>
      <w:r>
        <w:rPr/>
        <w:t xml:space="preserve">"Všichni žijeme v sounáležitosti a těšíme se každým dnem."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1987/v-ceskem-tesine-se-konal-dobovy-jarmark-obyvatele-mesta-se-vratili-do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2026-08-09T21:21:23+02:00</dcterms:created>
  <dcterms:modified xsi:type="dcterms:W3CDTF">2026-08-09T21:21:23+02:00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