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unikátní lipové aleje v Radkově pokračuje, MS kraj tady vysadil dalších 20 stromů</w:t>
      </w:r>
    </w:p>
    <w:p>
      <w:pPr/>
      <w:r>
        <w:rPr/>
        <w:t xml:space="preserve">Psal se rok 2018, kdy MS kraj založili novou tradici. U příležitosti sta let od vzniku republiky v radkovské aleji vysadil prvních 18 líp. O rok později dalších 30 ke 30. výročí sametové revoluce a letos jich přibylo 20.ke 20. narozeninám našeho kraje</w:t>
      </w:r>
    </w:p>
    <w:p>
      <w:pPr/>
      <w:r>
        <w:rPr>
          <w:b w:val="1"/>
          <w:bCs w:val="1"/>
        </w:rPr>
        <w:t xml:space="preserve">Jarmila Uvírová, náměstkyně hejtmana MS kraje: </w:t>
      </w:r>
      <w:r>
        <w:rPr/>
        <w:t xml:space="preserve">“Pokračujeme ve výsadbě, protože tady tato unikátní alej potřebuje obnovu a vlastně my jsme se v tom roce 2018 konečně dohodli s Arnikou a obcí Radkov, jak to uděláme a vzhledem k tomu, že stávající alej nesplňuje parametry i pro průjezd aut, tak byl vypracován plán péče krajským úřadem podle kterého se teď postupuje.”</w:t>
      </w:r>
    </w:p>
    <w:p>
      <w:pPr/>
      <w:r>
        <w:rPr>
          <w:b w:val="1"/>
          <w:bCs w:val="1"/>
        </w:rPr>
        <w:t xml:space="preserve">Lukáš Curylo, náměstek hejtmana MS kraje :</w:t>
      </w:r>
      <w:r>
        <w:rPr/>
        <w:t xml:space="preserve"> “Takové možná symbolické je, že když se zasadí strom, tak se vždycky zalije a dneska tuto práci za nás udělala příroda. Je to možná i taková symbolika toho, že nám povětrnostní podmínky přejí i našemu kraji.”</w:t>
      </w:r>
    </w:p>
    <w:p>
      <w:pPr/>
      <w:r>
        <w:rPr/>
        <w:t xml:space="preserve">Ke kompletní obnově aleje chybí vysadit ještě posledních 30 stromů. Lípy jsou staré zhruba 200 let a udržet v takovém stavu se je podařilo díky péči starousedlíků</w:t>
      </w:r>
    </w:p>
    <w:p>
      <w:pPr/>
      <w:r>
        <w:rPr>
          <w:b w:val="1"/>
          <w:bCs w:val="1"/>
        </w:rPr>
        <w:t xml:space="preserve">Danuše Brožková, rodačka z Radkova: </w:t>
      </w:r>
      <w:r>
        <w:rPr/>
        <w:t xml:space="preserve">“Můj otec patřil mezi hasiče a pokud se stalo, že se na té aleji nějaké větve zlomily, nebo prostě byla nějaká kalamita, tak chodili, ořezávali a zabezpečovali tak, aby ty stromy nehnily a aby se co nejdéle ta alej udržela.”</w:t>
      </w:r>
    </w:p>
    <w:p>
      <w:pPr/>
      <w:r>
        <w:rPr/>
        <w:t xml:space="preserve">Unikátní lipová alej, která je registrována jako významný krajinný prvek, kdysi lemovala kočárovou cestu, která vedla od kostela v Radkově až k zámku v Dubové. Za obnovu aleje už kraj zaplatil bezmála půl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087/obnova-unikatni-lipove-aleje-v-radkove-pokracuje-ms-kraj-tady-vysadil-dalsich-20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2026-04-03T10:31:33+02:00</dcterms:created>
  <dcterms:modified xsi:type="dcterms:W3CDTF">2026-04-03T10:31:33+02:00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