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9.10.2020,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Studénce přišlo k volbám 33 % voličů</w:t>
      </w:r>
    </w:p>
    <w:p>
      <w:pPr/>
      <w:r>
        <w:rPr/>
        <w:t xml:space="preserve">Nejméně odevzdaných hlasů pak bylo v Nové Horce a to 69. Studeňáci nejčastěji volili hnutí Ano, které ve městě dostalo 30,94 % hlasů, dále pak Koalici TOP 09 s ODS s 14,98 % a třetí nejvíce volenou stranou byla česká pirátská strana s 11,78 % hlasů. Z potencionálního počtu 7774 voličů bylo ve Studénce odevzdáno 2563 platných volebních lístků.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2295/ve-studence-prislo-k-volbam-33--vol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2026-07-07T06:58:34+02:00</dcterms:created>
  <dcterms:modified xsi:type="dcterms:W3CDTF">2026-07-07T06:58:34+02:00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