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připravuje Tříkrálovou sbírku. Tentokrát lidé budou přispívat do pokladniček i virtuálně</w:t>
      </w:r>
    </w:p>
    <w:p>
      <w:pPr/>
      <w:r>
        <w:rPr/>
        <w:t xml:space="preserve">  Tříkrálové  sbírky už tradičně na začátku ledna obcházejí domy a vybírají  do  pokladniček peníze. Tentokrát to ale bude kvůli koronaviru  jiné. Budou muset dodržovat hygienická opatření a zatím není  jasné, zda kvůli nim budou moci vůbec zpívat15s</w:t>
      </w:r>
    </w:p>
    <w:p>
      <w:pPr/>
      <w:r>
        <w:rPr>
          <w:b w:val="1"/>
          <w:bCs w:val="1"/>
        </w:rPr>
        <w:t xml:space="preserve">Lukáš  Curylo, ředitel Charity ČR: </w:t>
      </w:r>
      <w:r>
        <w:rPr/>
        <w:t xml:space="preserve">"Budeme se  připravovat  na dvě  varianty, které budou běžet souběžně. První varianta je, že budeme mít fyzické koledníky a paralelně s tímto chystáme virtuální  koledu."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Pokud  by epidemiologická situace koledování po domech v některých  lokalitách neumožnila, budou moci dárci přispět alespoň  bezhotovostním převodem peněz.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Marie Hanušová,  koordinátorka Tříkrálové sbírky, Charita Opava:                                    </w:t>
      </w:r>
      <w:r>
        <w:rPr/>
        <w:t xml:space="preserve">                                                                                                                                             „Je nám  líto, že v tomto případě by nemohlo proběhnout takové to  mezilidské setkání, přání všeho dobrého do nového roku, tak  jako je to vlastně součástí té sbírky."</w:t>
      </w:r>
    </w:p>
    <w:p>
      <w:pPr/>
      <w:r>
        <w:rPr/>
        <w:t xml:space="preserve">  Organizátoři  se obávají, že se do sbírky nezapojí tolik lidí. Ať už kvůli  strachu z nakažení, nebo kvůli tomu že starší lidé neovládají  bankovní operace přes internet. Přitom tyto peníze jsou pro  Charitu významné: díky nim rozšiřuje a zkvalitňuje své služby.   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  nás jsou peníze z Tříkrálové sbírky velice důležité. Dá se  říci, že už s nimi v podstatě počítáme.“</w:t>
      </w:r>
    </w:p>
    <w:p>
      <w:pPr/>
      <w:r>
        <w:rPr/>
        <w:t xml:space="preserve">    Například  na Opavsku by chtěli z vybraných peněz pořídit automobil a  zdravotnický  materiál pro ošetřovatele, kteří pečují o  nemocné doma. V plánu je také přestavba dílny pro lidi s  mentálním a duševním postižením.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738/charita-pripravuje-trikralovou-sbirku-tentokrat-lide-budou-prispivat-do-pokladnicek-i-virtu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2026-07-03T03:19:25+02:00</dcterms:created>
  <dcterms:modified xsi:type="dcterms:W3CDTF">2026-07-03T03:19:25+02:00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