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22:35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Snooker a kulečník hrají i čtyřleté děti</w:t>
      </w:r>
    </w:p>
    <w:p>
      <w:pPr/>
      <w:r>
        <w:rPr>
          <w:b w:val="1"/>
          <w:bCs w:val="1"/>
          <w:i w:val="1"/>
          <w:iCs w:val="1"/>
        </w:rPr>
        <w:t xml:space="preserve">Jan  Marek, předseda klubu: </w:t>
      </w:r>
      <w:r>
        <w:rPr>
          <w:i w:val="1"/>
          <w:iCs w:val="1"/>
        </w:rPr>
        <w:t xml:space="preserve">„Probíhaly rekonstrukce stolů – to znamená výměna plátna a  mantinelů, a to přímo profesionální firmou, která nám to sestavila tak, aby  bylo možné tady hrát jakýkoli turnaj v České republice. Splňujeme nejvyšší  standardy. Zrekonstruovali jsme také karambolový a půlový stůl pro veřejnost a  také pro výuku malých hráčů.“</w:t>
      </w:r>
    </w:p>
    <w:p>
      <w:pPr/>
      <w:r>
        <w:rPr/>
        <w:t xml:space="preserve">V čase  zákazů a omezení se čas mohl využít i na rekonstrukce prostor. V klubu se  tak mohlo vymalovat a nové jsou i povrchy podlah.</w:t>
      </w:r>
    </w:p>
    <w:p>
      <w:pPr/>
      <w:r>
        <w:rPr>
          <w:b w:val="1"/>
          <w:bCs w:val="1"/>
          <w:i w:val="1"/>
          <w:iCs w:val="1"/>
        </w:rPr>
        <w:t xml:space="preserve">Jan  Marek, předseda klubu: </w:t>
      </w:r>
      <w:r>
        <w:rPr>
          <w:i w:val="1"/>
          <w:iCs w:val="1"/>
        </w:rPr>
        <w:t xml:space="preserve">„Dále byly rekonstruovány prostory klubu, to znamená nové  koberce, máme vymalováno a máme opraveny stropy. Tyto opravy byly částečně  prováděny s městem Studénkou ať už za finanční podpory nebo podpory jako  takové.“</w:t>
      </w:r>
    </w:p>
    <w:p>
      <w:pPr/>
      <w:r>
        <w:rPr/>
        <w:t xml:space="preserve">Hrou tohoto  netradičního sportu se velmi dobře nacvičují drobné pohyby a rozvíjí cit. To je  dobré zejména u dětí, které se učí koordinaci pohybů. Pro příští rok se  v klubu plánuje i kategorie pro děti.</w:t>
      </w:r>
    </w:p>
    <w:p>
      <w:pPr/>
      <w:r>
        <w:rPr>
          <w:b w:val="1"/>
          <w:bCs w:val="1"/>
          <w:i w:val="1"/>
          <w:iCs w:val="1"/>
        </w:rPr>
        <w:t xml:space="preserve">Jan  Marek, předseda klubu: </w:t>
      </w:r>
      <w:r>
        <w:rPr>
          <w:i w:val="1"/>
          <w:iCs w:val="1"/>
        </w:rPr>
        <w:t xml:space="preserve">„V příštím roce bychom rádi obnovili projekt juniorka,  to znamená děti cca od 4 let do 18, ale 4 roky nejsou podmínkou. Záleží, jak je  dítě zdatné a jak se k tomu má. Je to ovšem dobrá věc jednak pro vývoj  jemné motoriky, což se děti učí kolem dvou let.“</w:t>
      </w:r>
    </w:p>
    <w:p>
      <w:pPr/>
      <w:r>
        <w:rPr/>
        <w:t xml:space="preserve">Pro děti a  zájemce, kteří by si chtěli zahrát je ve Studéneckém klubu připraveno i veškeré  vybavení k zapůjčení.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811/snooker-a-kulecnik-hraji-i-ctyrlet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2026-06-18T17:06:51+02:00</dcterms:created>
  <dcterms:modified xsi:type="dcterms:W3CDTF">2026-06-18T17:06:51+02:00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