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17.11.2020, 15:57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Řidiči, kteří vyjíždí z Havířova do Ostravy, musí dát nohu z plynu. Před křižovatkou je úsekové měření</w:t>
      </w:r>
    </w:p>
    <w:p>
      <w:pPr/>
      <w:r>
        <w:rPr/>
        <w:t xml:space="preserve">Řidiči, kteří vyjíždí z Havířova do Ostravy, musí dát nohu z plynu. Jinak je bude čekat pokuta. Město nechalo přesunou zařízení pro úsekové měření rychlosti z Dlouhé třídy právě na Ostravskou ulici. Zajištění dodržování 50 km rychlosti a tím i snížení rizika dopravních nehod, byla podmínka ŘSD, které se chystá na úpravu v křižovatce.</w:t>
      </w:r>
    </w:p>
    <w:p>
      <w:pPr/>
      <w:r>
        <w:rPr>
          <w:b w:val="1"/>
          <w:bCs w:val="1"/>
        </w:rPr>
        <w:t xml:space="preserve">Bohuslav Niemiec (KDU-ČSL), náměstek primátora:</w:t>
      </w:r>
      <w:r>
        <w:rPr/>
        <w:t xml:space="preserve"> “Je to součástí dohody, kterou jsme řešili s ŘSD, kde jsme chtěli zachovat odbočení z Rudné na Šumbark. Určitě si pamatujete situaci, kdy hrozilo, že středové pásy budou přehrazeny a veškerá doprava bude směřovat na kruhový objezd. My jsme proti tomu silně argumentovali a říkali jsme, že to je špatně, protože by se rondel ucpával a doprava by se komplikovala. Vznikaly by nebezpečné situace. Na základě této dohody, abychom zajistili bezpečnost celé lokality, tak musí být instalováno úsekové měření rychlosti na výjezdu z Havířova. To znamená před křižovatkou odbočení na Šumbark a úsekové měření končí za křižovatkou. Tak, abychom docílili toho, že v úseku té křižovatky a v úseku odboční levého z Ostravy po Rudné ulici na Šumbark bude bezpečné. </w:t>
      </w:r>
    </w:p>
    <w:p>
      <w:pPr/>
      <w:r>
        <w:rPr/>
        <w:t xml:space="preserve">Nejdříve město provedlo statistické měření, aby se zjistilo, ke kolika přestupkům v daném úseku dochází. Následně začala městská policie měřit rychlost stacionárním radarem.</w:t>
      </w:r>
    </w:p>
    <w:p>
      <w:pPr/>
      <w:r>
        <w:rPr>
          <w:b w:val="1"/>
          <w:bCs w:val="1"/>
        </w:rPr>
        <w:t xml:space="preserve">Bohuslav Muras, ředitel MP Havířov:</w:t>
      </w:r>
      <w:r>
        <w:rPr/>
        <w:t xml:space="preserve"> "Původně mělo na Ostravské ulici vzniknout čtvrté úsekové měření, ale vzhledem k nevýhodnosti nabídky, která vyhrála od toho město ustoupilo a přistoupilo se k přemístění ze stávajících měření. V tom úseku je nejvyšší povolená rychlost 50 km v hodině."</w:t>
      </w:r>
    </w:p>
    <w:p>
      <w:pPr/>
      <w:r>
        <w:rPr/>
        <w:t xml:space="preserve">Jak se celkově v Havířově osvědčilo úsekové měření?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2850/ridici-kteri-vyjizdi-z-havirova-do-ostravy-musi-dat-nohu-z-plynu-pred-krizovatkou-je-usekove-mer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2026-08-19T05:52:11+02:00</dcterms:created>
  <dcterms:modified xsi:type="dcterms:W3CDTF">2026-08-19T05:52:11+02:00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