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27.11.2020, 18:36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Úspěchy házenkářů překazil koronavirus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„Sezóna  začala tradičně v srpnu, kdy začaly ligové soutěže mužů a žen a  dorostenecké soutěže. Bohužel 11 října bylo poslední utkání, které jsme  odehráli. Zbývá nám dohrát asi 15 utkání celého oddílu. Tato utkání se budou  odehrávat na jaře.“</w:t>
      </w:r>
    </w:p>
    <w:p>
      <w:pPr/>
      <w:r>
        <w:rPr/>
        <w:t xml:space="preserve">Poslední  prázdninový měsíc házenkáři stihli odehrát několik turnajů a mistrovství, a to  s velmi dobrými výsledky. Pohárů získali hned několik.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„Na  konci srpna proběhla vrcholná akce mládeže. Byla to Mistrovství České republiky  jednotlivých družstev a také o Poháry České republiky. Opět jsme byli velice  úspěšní. Získali jsme dva tituly Mistra České republiky jak  v dorostencích, tak v mladších žačkách. Medaili za třetí místo si  dovezli i mladší žáci.“</w:t>
      </w:r>
    </w:p>
    <w:p>
      <w:pPr/>
      <w:r>
        <w:rPr/>
        <w:t xml:space="preserve">Nedostatek  prostoru k tréningům se podepsal i na fyzické kondici hráčů. Na tréninkové  hřiště se házenkáři na jaře vrátili po několika měsících. Kdy se vrátí  v podzimní sezóně prozatím neví.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jarní vlny pandemie, tak jsme se do tréninkového procesu vrátili někdy  na konci května. Dohrávaly se soutěže Oblastních přeborů. Tam jsme pocítili  velkou chuť, zejména děti, k tomu, vrátit se zpět ke sportování a  k tréninkovému procesu.“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„Minulá  sezóna nás zasáhla razantně, jednak co se týče tréningů, tak i co se týče  herních kvalit hráčů, na kterých se to určitě projevilo v celkové úrovni  soutěže, ale to už je snad za námi.“</w:t>
      </w:r>
    </w:p>
    <w:p>
      <w:pPr/>
      <w:r>
        <w:rPr/>
        <w:t xml:space="preserve">V zimním  období házenkáři trénují v tělocvičnách. Stejně tak v nich pořádají  halové turnaje. Ani to jim současná situace prozatím nedovoluje.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 „Halová sezóna se nám zatím nerozběhla, nemůžeme trénovat v tělocvičnách,  čekáme na další rozvolnění a jsme připraveni na to, že budeme trénovat  v tělocvičnách nejen ve Studénce, ale i v blízkém okolí.“</w:t>
      </w:r>
    </w:p>
    <w:p>
      <w:pPr/>
      <w:r>
        <w:rPr/>
        <w:t xml:space="preserve">I přes  stávající opatření házenkáři myslí na budoucnost. Připravují tradiční pochod  přírodou a pomalu organizují společenské akce.</w:t>
      </w:r>
    </w:p>
    <w:p>
      <w:pPr/>
      <w:r>
        <w:rPr>
          <w:b w:val="1"/>
          <w:bCs w:val="1"/>
          <w:i w:val="1"/>
          <w:iCs w:val="1"/>
        </w:rPr>
        <w:t xml:space="preserve">Petr  Odchodnický: </w:t>
      </w:r>
      <w:r>
        <w:rPr>
          <w:i w:val="1"/>
          <w:iCs w:val="1"/>
        </w:rPr>
        <w:t xml:space="preserve">„My  jako sportovní klub chceme organizovat tradiční pochod Poodřím za jakýchkoli  opatření, jedná se o procházku do přírody, předpokládáme, že to bude povoleno.  Příští rok bychom chtěli udělat tradiční sportovní ples, pokud nám to podmínky  dovolí, s tím, že už to chceme vést k tomu, že nás v roce 2022  bude čekat stoleté od založení klubu.“</w:t>
      </w:r>
    </w:p>
    <w:p>
      <w:pPr/>
      <w:r>
        <w:rPr/>
        <w:t xml:space="preserve">I přes  nepříznivé podmínky pro sportovce, se studénečtí házenkáři a házenkářky pyšní  předními příčkami průběžného pořadí. </w:t>
      </w:r>
    </w:p>
    <w:p>
      <w:pPr/>
      <w:r>
        <w:rPr>
          <w:b w:val="1"/>
          <w:bCs w:val="1"/>
          <w:i w:val="1"/>
          <w:iCs w:val="1"/>
        </w:rPr>
        <w:t xml:space="preserve">Milan  Stiller:</w:t>
      </w:r>
      <w:r>
        <w:rPr>
          <w:i w:val="1"/>
          <w:iCs w:val="1"/>
        </w:rPr>
        <w:t xml:space="preserve"> „Co  se týče průběžného stavu po podzimu, tak většina družstev se drží na první  pozici průběžné tabulky nedohrané soutěže, starší žáci jsou druzí.  V letošním roce máme opět obsazeny všechny věkové kategorie od mladších  žaček až po dorostenky, stejně tak mladší žáci. Pořád se řadíme mezi největší  oddíly v celé České republice.“</w:t>
      </w:r>
    </w:p>
    <w:p>
      <w:pPr/>
      <w:r>
        <w:rPr/>
        <w:t xml:space="preserve">    Studénecký házenkářský klub čítá takřka 10 družstev.  Po rozvolnění opatření by se zimní sezóna mohla odehrát začátkem jarních  měsíců.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23004/uspechy-hazenkaru-prekazil-koronaviru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2026-06-20T01:16:09+02:00</dcterms:created>
  <dcterms:modified xsi:type="dcterms:W3CDTF">2026-06-20T01:16:09+02:00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