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nadělovala dárky dětem z centra Domeček a azylového domu</w:t>
      </w:r>
    </w:p>
    <w:p>
      <w:pPr/>
      <w:r>
        <w:rPr/>
        <w:t xml:space="preserve">Také vedení radnice Ostravy-Jihu nakoupilo dárky dětem z dětského centra Domeček. Radost jim dělá už sedmým rokem. Vánoce tady stráví celkem 24 dětí.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“Každý rok nám vždycky z dětského centra dají vědět, co by si přály a podle toho jim dárečky připravíme a přineseme.”</w:t>
      </w:r>
    </w:p>
    <w:p>
      <w:pPr/>
      <w:r>
        <w:rPr>
          <w:b w:val="1"/>
          <w:bCs w:val="1"/>
        </w:rPr>
        <w:t xml:space="preserve">Ilona Lorencová, zástupce ředitele dětského centra Domeček: </w:t>
      </w:r>
      <w:r>
        <w:rPr/>
        <w:t xml:space="preserve">“Dárečky máme zajištěné. Máme na stránkách vánoční strom přání, takže každé dítě vlastně dostane svůj dáreček. Jako lidi se fakt snaží, nakupují, takže každé to dítě tam dáreček bude mít.”</w:t>
      </w:r>
    </w:p>
    <w:p>
      <w:pPr/>
      <w:r>
        <w:rPr/>
        <w:t xml:space="preserve">Také děti z charitního domu svaté Zdislavy se mohou těšit na vánoční dárky.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“Snažíme se i po dohodě se sociálními pracovníky vytipovat takové dárky, které jsou pro děti potřebné, nebo které chtějí, které si třeba sami napsali Ježíškovi na seznam.” 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“Vánoční stromeček, večeře, bramborový salát, řízek plus hrachová polévka maminky budou mít a samozřejmě to nejdůležitější dárečky.”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382/radnice-ostravyjihu-nadelovala-darky-detem-z-centra-domecek-a-azyl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2026-06-26T21:20:32+02:00</dcterms:created>
  <dcterms:modified xsi:type="dcterms:W3CDTF">2026-06-26T21:20:32+02:00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