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na Opavsku se snaží navzdory krizi nepropouštět, drží nezaměstnanost na minimu</w:t>
      </w:r>
    </w:p>
    <w:p>
      <w:pPr/>
      <w:r>
        <w:rPr/>
        <w:t xml:space="preserve">   Přestože  hned  v prvním čtvrtletní loňského roku  vstoupil na scénu  koronavirus a zastavil mnohé firmy i živnostníky, nezaměstnanost  na Opavsku se držela stále pod třemi procenty. V prosinci se  zastavila na čísle 3, 3%. I tak ale meziroční nárůst nečinil  ani jedno procento. Opavsko se dlouhodobě drží pod krajským i  republikovým průměrem.   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„Máme  tady schopné zaměstnavatele, kteří se snaží své zaměstnance  nepropouštět, držet je, co to dá. Samozřejmě, že tomu pomohly  i podpůrné programy vlády.“</w:t>
      </w:r>
    </w:p>
    <w:p>
      <w:pPr/>
      <w:r>
        <w:rPr/>
        <w:t xml:space="preserve">Od  začátku pandemie registruje opavský úřad práce na 800 žádostí  o  podporu z programu Antivirus.    Některým drobným  podnikatelům  se nepodařilo krizi zvládnout a své provozovny uzavřeli. Jde  především o cestovní ruch a služby.   </w:t>
      </w:r>
    </w:p>
    <w:p>
      <w:pPr/>
      <w:r>
        <w:rPr>
          <w:b w:val="1"/>
          <w:bCs w:val="1"/>
        </w:rPr>
        <w:t xml:space="preserve">Roman  Konečný, tiskový mluvčí Magistrátu Opava: „</w:t>
      </w:r>
      <w:r>
        <w:rPr/>
        <w:t xml:space="preserve">Pandemie  se na Opavsku neprojevila ani tak v rušení živností, ale v spíš  v jejich přerušování. Živnostníci neví, jaká bude dál  situace, vyčkávají, co se bude dít.“</w:t>
      </w:r>
    </w:p>
    <w:p>
      <w:pPr/>
      <w:r>
        <w:rPr/>
        <w:t xml:space="preserve">V  ohrožení jsou zejména menší obchody, jako papírnictví,  knihkupectví či oděvy, které teď musí být kvůli vládním  nařízením zavřené.      </w:t>
      </w:r>
    </w:p>
    <w:p>
      <w:pPr/>
      <w:r>
        <w:rPr>
          <w:b w:val="1"/>
          <w:bCs w:val="1"/>
        </w:rPr>
        <w:t xml:space="preserve">Lukáš  Pavelek, předseda představenstva Okresní hospodářské komory  Opava: „</w:t>
      </w:r>
      <w:r>
        <w:rPr/>
        <w:t xml:space="preserve">Firmy jsou na hraně  udržitelnosti Ty, které pandemie postihla nejvíce. </w:t>
      </w:r>
    </w:p>
    <w:p>
      <w:pPr/>
      <w:r>
        <w:rPr/>
        <w:t xml:space="preserve">Nicméně  perným dnům ale není konec. Na jaře oznámily propouštění  některé větší firmy a  počet nezaměstnaných zvýší také  plánovaný útlum těžby v OKD.   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POČET  ŽIVNOSTENSKÝCH OPRÁVNĚNÍ V R. 2020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Živnostenský  úřad, Magistrát Opava</w:t>
      </w:r>
    </w:p>
    <w:p>
      <w:pPr/>
      <w:r>
        <w:rPr/>
        <w:t xml:space="preserve">  zrušeno:         433  podnikatelů                                                                                                                                                                            přerušeno:   1 350 podnikatelů</w:t>
      </w:r>
    </w:p>
    <w:p>
      <w:pPr/>
      <w:r>
        <w:rPr/>
        <w:t xml:space="preserve">platné:         18 944 podnikatelů</w:t>
      </w:r>
    </w:p>
    <w:p>
      <w:pPr/>
      <w:r>
        <w:rPr/>
        <w:t xml:space="preserve">{{souvisejici-clanek-"11000019839"}}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587/firmy-na-opavsku-se-snazi-navzdory-krizi-nepropoustet-drzi-nezamestnanost-na-min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2026-07-02T05:06:19+02:00</dcterms:created>
  <dcterms:modified xsi:type="dcterms:W3CDTF">2026-07-02T05:06:19+02:00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