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u hrobu polských vojáků se odehrál v komorním složení</w:t>
      </w:r>
    </w:p>
    <w:p>
      <w:pPr/>
      <w:r>
        <w:rPr>
          <w:b w:val="1"/>
          <w:bCs w:val="1"/>
        </w:rPr>
        <w:t xml:space="preserve">Vojtěch Feber, předseda Místní organizace Polského kulturně-osvětového svazu:</w:t>
      </w:r>
      <w:r>
        <w:rPr/>
        <w:t xml:space="preserve"> „Všichni víme, jak se nás vládní opatření dotýkají a to nejenom tady v České republice, ale i v sousedních státech. Proto jsme se rozhodli si tuto událost sice připomenout, ale ve velmi komorním složení.“</w:t>
      </w:r>
    </w:p>
    <w:p>
      <w:pPr/>
      <w:r>
        <w:rPr/>
        <w:t xml:space="preserve">Vzpomínkového aktu se zúčastnili zástupci polského kulturně osvětového svazu, obce Stonava a z Ostravy přijela i polská generální konzulka.</w:t>
      </w:r>
    </w:p>
    <w:p>
      <w:pPr/>
      <w:r>
        <w:rPr>
          <w:b w:val="1"/>
          <w:bCs w:val="1"/>
        </w:rPr>
        <w:t xml:space="preserve">Izabella Wołłejko Chwastowicz, generální konzulka Polské republiky v Ostravě:</w:t>
      </w:r>
      <w:r>
        <w:rPr/>
        <w:t xml:space="preserve"> „Chtěla bych velmi poděkovat jak Místní organizaci PZKO tady ve Stonavě, tak i všem, kteří nezapomínají na tu událost. Nesmíme zapomenout na tu největší oběť - lidský život, kterou přinesli polští vojáci 26.1.1918.“</w:t>
      </w:r>
    </w:p>
    <w:p>
      <w:pPr/>
      <w:r>
        <w:rPr/>
        <w:t xml:space="preserve">Boje o těšínské Slezsko si vyžadaly oběti nejen na polské, ale i na české straně. Ty mají své pietní místo v nedaleké Orlové. </w:t>
      </w:r>
    </w:p>
    <w:p>
      <w:pPr/>
      <w:r>
        <w:rPr/>
        <w:t xml:space="preserve">Stonavský hrob dvou desítek polských vojáků doznal před dvěma lety velkých změn.</w:t>
      </w:r>
    </w:p>
    <w:p>
      <w:pPr/>
      <w:r>
        <w:rPr>
          <w:b w:val="1"/>
          <w:bCs w:val="1"/>
        </w:rPr>
        <w:t xml:space="preserve">Vojtěch Feber, předseda Místní organizace Polského kulturně-osvětového svazu:</w:t>
      </w:r>
      <w:r>
        <w:rPr/>
        <w:t xml:space="preserve"> „V roce 2019, což bylo vlastně sté výročí těch událostí, tak jsme u této příležitosti za podpory obce a s podporou Polské republiky mohli obnovit jednak ten hrob a jednak i tady tu pietní tabuli, kde jsou vypsána jména všech tady pohřbených.“</w:t>
      </w:r>
    </w:p>
    <w:p>
      <w:pPr/>
      <w:r>
        <w:rPr/>
        <w:t xml:space="preserve">Původní tabule se jmény nebyla úplná, několikrát se na ní objevilo slovo neznámý. Nyní už jsou na desce vyryta jména všech padlých vojáků.</w:t>
      </w:r>
    </w:p>
    <w:p>
      <w:pPr/>
      <w:r>
        <w:rPr>
          <w:b w:val="1"/>
          <w:bCs w:val="1"/>
        </w:rPr>
        <w:t xml:space="preserve">Vojtěch Feber, předseda Místní organizace Polského kulturně-osvětového svazu:</w:t>
      </w:r>
      <w:r>
        <w:rPr/>
        <w:t xml:space="preserve"> „Díky aktivitě našeho místního historika Stanislava Kuby, který si dal tu práci a dohledal všechna ta jména v polských archivech, jsme mohli ta jména doplnit tak, aby tam už nebylo neznámý, ale aby každý tady z těch pohřbených lidí měl své jméno.“</w:t>
      </w:r>
    </w:p>
    <w:p>
      <w:pPr/>
      <w:r>
        <w:rPr/>
        <w:t xml:space="preserve">Tématu tzv. sedmidenní války se budeme věnovat v polské části některého z příštích vydání stonavského expresu. V reportáži, kterou připravuje Otýlie Tobolová, se dozvíte, jak probíhaly boje na území Stonavy.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823/pietni-akt-u-hrobu-polskych-vojaku-se-odehral-v-komornim-s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2026-07-22T05:41:47+02:00</dcterms:created>
  <dcterms:modified xsi:type="dcterms:W3CDTF">2026-07-22T05:41:47+02:00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