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Bezručův sad v Ostravě čeká revitalizace. K úpravám se lidé vyjádří online</w:t>
      </w:r>
    </w:p>
    <w:p>
      <w:pPr/>
      <w:r>
        <w:rPr/>
        <w:t xml:space="preserve">Obvod Moravská Ostrava a Přívoz chystá vůbec první online veřejné projednání. Lidé se na něm budou moci vyjádřit k chystané revitalizaci Bezručova sadu v centru města. Uskuteční se už 16. února ve 4 hodiny odpoledne.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ale bohužel ta covidová situace je taková, že nám to neumožňuje dělat normálně prezenčně."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 parku zmizí například tato dvě pískoviště místo kterých vznikne dětské hřiště. </w:t>
      </w:r>
    </w:p>
    <w:p>
      <w:pPr/>
      <w:r>
        <w:rPr/>
        <w:t xml:space="preserve">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955/bezrucuv-sad-v-ostrave-ceka-revitalizace-k-upravam-se-lide-vyjadr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2026-04-21T03:05:26+02:00</dcterms:created>
  <dcterms:modified xsi:type="dcterms:W3CDTF">2026-04-21T03:05:26+02:00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