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MOaP chystá veřejné projednávání úprav Bezručova sadu. Probíhat bude vůbec poprvé online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aby lidi věděli, co vlastně chystáme v těch investičních projektech, ale bohužel ta covidová situace je taková, že nám to neumožňuje dělat normálně prezenčně. Čili jsme se rozhodli poprvé vlastně v obvodu udělat online veřejné projednávání."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Ze sadu Petra Bezruče zmizí například tato dvě pískoviště místo kterých vznikne dětské hřiště.</w:t>
      </w:r>
    </w:p>
    <w:p>
      <w:pPr/>
      <w:r>
        <w:rPr/>
        <w:t xml:space="preserve">Bude oplocené a sloužit bude dětem ve věku od 2 do 5 let. 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 na speciální odkaz a my potom v rámci toho projednávání veřejného bysme ty nejčastější dotazy zodpovídali."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961/moap-chysta-verejne-projednavani-uprav-bezrucova-sadu-probihat-bude-vubec-poprv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2026-04-22T23:18:25+02:00</dcterms:created>
  <dcterms:modified xsi:type="dcterms:W3CDTF">2026-04-22T23:18:25+02:00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