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Fixem pomaloval stěnu podchodu, došli si pro něj strážníci. Mladík prý netušil, že se to nesmí</w:t>
      </w:r>
    </w:p>
    <w:p>
      <w:pPr/>
      <w:r>
        <w:rPr>
          <w:b w:val="1"/>
          <w:bCs w:val="1"/>
        </w:rPr>
        <w:t xml:space="preserve">Jindřich Machů, mluvčí MP Ostrava</w:t>
      </w:r>
      <w:r>
        <w:rPr/>
        <w:t xml:space="preserve">: "K vytvoření svého uměleckého díla si 20letý mladík zvolil fix. Kachličkovou zeď pak vyzdobil nápisem G-Unit o velikosti 110x40cm. Po dokončení svého díla z místa klidně odcházel směrem do ulice Senovážná." </w:t>
      </w:r>
    </w:p>
    <w:p>
      <w:pPr/>
      <w:r>
        <w:rPr/>
        <w:t xml:space="preserve">{{souvisejici-clanek-"11000024002"}}</w:t>
      </w:r>
    </w:p>
    <w:p>
      <w:pPr/>
      <w:r>
        <w:rPr/>
        <w:t xml:space="preserve">Strážník, který obsluhuje kamerový systém celou záležitost sledoval a na místo poslal nejbližší hlídku svých kolegů.  </w:t>
      </w:r>
    </w:p>
    <w:p>
      <w:pPr/>
      <w:r>
        <w:rPr>
          <w:b w:val="1"/>
          <w:bCs w:val="1"/>
        </w:rPr>
        <w:t xml:space="preserve">  Jindřich Machů, mluvčí MP Ostrava</w:t>
      </w:r>
      <w:r>
        <w:rPr/>
        <w:t xml:space="preserve">: "Díky přesnému popisu tak byl mladý muž strážníky během krátké chvíle zadržen. Ke svému činu se přiznal a strážníkům rovněž označil místo, kde odhodil fix. Své počínání obhajoval tím, že vůbec netušil, že se to nesmí. Rovněž byl ochoten nápis odstranit. Celou záležitost byla na místě předána Policii České republiky."</w:t>
      </w:r>
    </w:p>
    <w:p>
      <w:pPr/>
      <w:r>
        <w:rPr/>
        <w:t xml:space="preserve">{{souvisejici-clanek-"11000023998"}}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004/fixem-pomaloval-stenu-podchodu-dosli-si-pro-nej-straznici-mladik-pry-netusil-ze-se-to-ne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2026-07-10T14:37:54+02:00</dcterms:created>
  <dcterms:modified xsi:type="dcterms:W3CDTF">2026-07-10T14:37:54+02:00</dcterms:modified>
</cp:coreProperties>
</file>

<file path=docProps/custom.xml><?xml version="1.0" encoding="utf-8"?>
<Properties xmlns="http://schemas.openxmlformats.org/officeDocument/2006/custom-properties" xmlns:vt="http://schemas.openxmlformats.org/officeDocument/2006/docPropsVTypes"/>
</file>