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17.2.2021,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jinak -  založená na logice a spolupráci</w:t>
      </w:r>
    </w:p>
    <w:p>
      <w:pPr/>
      <w:r>
        <w:rPr/>
        <w:t xml:space="preserve">Třída,  jako každá jiná. Ovšem kromě češtiny, výtvarné výchovy nebo  prvouky mají tito žáci  v rozvrhu navíc ještě angličtinu s  rodilým mluvčím, logiku, programování nebo osobnostní rozvoj.      </w:t>
      </w:r>
    </w:p>
    <w:p>
      <w:pPr/>
      <w:r>
        <w:rPr>
          <w:b w:val="1"/>
          <w:bCs w:val="1"/>
        </w:rPr>
        <w:t xml:space="preserve">Lenka  Plachá, učitelka 1.A, ZŠ Englišova, Opava: </w:t>
      </w:r>
      <w:r>
        <w:rPr/>
        <w:t xml:space="preserve">„Děti  se učí mezi sebou komunikovat, učí se naslouchání, pomáhat si.  Všímají  si také rozdílů mezi sebou a učí se je tolerovat.“</w:t>
      </w:r>
    </w:p>
    <w:p>
      <w:pPr/>
      <w:r>
        <w:rPr/>
        <w:t xml:space="preserve">Matematiku  tady učí Hejného metodou. Děti často pracují ve skupinách a  společně řeší záludné úkoly.      </w:t>
      </w:r>
    </w:p>
    <w:p>
      <w:pPr/>
      <w:r>
        <w:rPr>
          <w:b w:val="1"/>
          <w:bCs w:val="1"/>
        </w:rPr>
        <w:t xml:space="preserve">Zdeňka  Sedláčková, učitelka 2.A., ZŠ Englišova, Opava: </w:t>
      </w:r>
      <w:r>
        <w:rPr/>
        <w:t xml:space="preserve">„V  hodinách Hejného matematiky bývá rušno, protože děti spolu  diskutují a přicházejí na různá řešení.“</w:t>
      </w:r>
    </w:p>
    <w:p>
      <w:pPr/>
      <w:r>
        <w:rPr>
          <w:b w:val="1"/>
          <w:bCs w:val="1"/>
        </w:rPr>
        <w:t xml:space="preserve">žákyně  2.A, ZŠ Englišova, Opava:</w:t>
      </w:r>
      <w:r>
        <w:rPr/>
        <w:t xml:space="preserve">„Já  mám ráda, když si lámu hlavu.“</w:t>
      </w:r>
    </w:p>
    <w:p>
      <w:pPr/>
      <w:r>
        <w:rPr/>
        <w:t xml:space="preserve">Tato  koncepce vznikla jako alternativa k tradiční výuce, která děti  nutí učit se zpaměti. Tady žáci dojdou k vědomostem vlastním  poznáním. A to je baví.      </w:t>
      </w:r>
    </w:p>
    <w:p>
      <w:pPr/>
      <w:r>
        <w:rPr>
          <w:b w:val="1"/>
          <w:bCs w:val="1"/>
        </w:rPr>
        <w:t xml:space="preserve">Tomáš  Blumenstein,  ředitel konceptu Svět vzdělání: </w:t>
      </w:r>
      <w:r>
        <w:rPr/>
        <w:t xml:space="preserve">„Pro  budoucí uplatnění dětí bude důležité, aby dokázaly řešit  nové problémy. A tohle v našem školství citelně chybí. My se  to snažíme  u dětí rozvíjet.“</w:t>
      </w:r>
    </w:p>
    <w:p>
      <w:pPr/>
      <w:r>
        <w:rPr/>
        <w:t xml:space="preserve">Nyní  je možnost rozšířené výuky na opavské ZŠ Englišova  pouze ve třídách na prvním stupni. Ale plánují tady otevřít i  další ročníky.   </w:t>
      </w:r>
    </w:p>
    <w:p>
      <w:pPr/>
      <w:r>
        <w:rPr>
          <w:b w:val="1"/>
          <w:bCs w:val="1"/>
        </w:rPr>
        <w:t xml:space="preserve">Jan  Škrabal, ředitel ZŠ Englišova, Opava: „</w:t>
      </w:r>
      <w:r>
        <w:rPr/>
        <w:t xml:space="preserve">Starší  děti by se věnovaly projektům</w:t>
      </w:r>
      <w:r>
        <w:rPr>
          <w:b w:val="1"/>
          <w:bCs w:val="1"/>
        </w:rPr>
        <w:t xml:space="preserve">,</w:t>
      </w:r>
      <w:r>
        <w:rPr/>
        <w:t xml:space="preserve">  zapojily by se více do samostatné přípravy.“</w:t>
      </w:r>
    </w:p>
    <w:p>
      <w:pPr/>
      <w:r>
        <w:rPr/>
        <w:t xml:space="preserve">Tyto  třídy s rozšířenou výukou začaly vznikat při základních  školách od roku 2012. V Moravskoslezském kraji mají tuto  příležitost školáci v Opavě, Ostravě a Kopřivnici.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4065/skola-jinak---zalozena-na-logice-a-spolu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2026-07-02T07:50:46+02:00</dcterms:created>
  <dcterms:modified xsi:type="dcterms:W3CDTF">2026-07-02T07:50:46+02:00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