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tříkrálové sbírky už můžete přispívat jen online.  Skončí na konci dubna</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za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 Pár jich bylo i na poštách. Celkem jich bylo po Ostravě a okolních obcích rozmístěno 130.. Ty už byly rozpečetěny a příspěvky sečteny.</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 Měli jsme celý seznam uvedený na našich webových stránkách na fb, takže kdo chtěl, tak si našel tu nějakou pokladničku, kde je umístěná.”</w:t>
      </w:r>
    </w:p>
    <w:p>
      <w:pPr/>
      <w:r>
        <w:rPr/>
        <w:t xml:space="preserve">Peníze ze sbírky poputují mimo jiné na provoz mobilního hospice svatého Kryštofa, který působí v Ostravě-Výškovicích a zajišťuje pomoc lidem v terminální části života v jejich domovech.</w:t>
      </w:r>
    </w:p>
    <w:p>
      <w:pPr/>
      <w:r>
        <w:rPr>
          <w:b w:val="1"/>
          <w:bCs w:val="1"/>
        </w:rPr>
        <w:t xml:space="preserve">Vladimíra Berousková, vedoucí střediska, vrchní sestra, Charitní středisko sv. Krštofa:  </w:t>
      </w:r>
      <w:r>
        <w:rPr/>
        <w:t xml:space="preserve">“Máme vlastně  péči 24/7, to znamená 24 hodin denně 7 dní v týdnu, pacienti a jejich rodiny mají tak zvané pohotovostní číslo, kde můžou kdykoli si zavolat o radu, nebo pomoc. Být doma ve svém bytečku ve svém domě, kde jsou na to zvyklí a držet za ruku svoji manželku, svoji dceru, nebo bratra podle toho, kde se o něj stará, je to nejlepší, co může být.”</w:t>
      </w:r>
    </w:p>
    <w:p>
      <w:pPr/>
      <w:r>
        <w:rPr/>
        <w:t xml:space="preserve">Část prostředků využije i Charita svatého Alexandra, se kterou Charita tříkrálovou sbírku v Ostravě realizuje . Konkrétně peníze půjdou na chráněné dílny. Další peníze poputují do charitního domu svatého Václava, což je domov pro seniory, kde se letos  bude kompletně obnovovat vybavení kuchyně</w:t>
      </w:r>
    </w:p>
    <w:p>
      <w:pPr/>
      <w:r>
        <w:rPr>
          <w:b w:val="1"/>
          <w:bCs w:val="1"/>
        </w:rPr>
        <w:t xml:space="preserve">Martin Pražák, ředitel Charity Ostrava: </w:t>
      </w:r>
      <w:r>
        <w:rPr/>
        <w:t xml:space="preserve">“Původně jsme z tříkrálové sbírky chtěli financovat ještě parkoviště tady u hospice svatého Lukáše, nicméně vzhledem k tomu, že ty prostředky budou nižší než jsme očekávali v tom předcházejícím roce, tak pravděpodobně tady provedeme pouze projektovou dokumentaci.”</w:t>
      </w:r>
    </w:p>
    <w:p>
      <w:pPr/>
      <w:r>
        <w:rPr/>
        <w:t xml:space="preserve">Peníze by měly jít i na dofinancování rekonstrukce nízkoprahového denního centra Charitního domu sv. Benedikta Labre. Více o tom, jak můžete přispívat se dozvíte na webu tříkrálová sbírka.cz.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4119/do-trikralove-sbirky-uz-muzete-prispivat-jen-online--skonci-na-konci-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2026-06-26T21:20:29+02:00</dcterms:created>
  <dcterms:modified xsi:type="dcterms:W3CDTF">2026-06-26T21:20:29+02:00</dcterms:modified>
</cp:coreProperties>
</file>

<file path=docProps/custom.xml><?xml version="1.0" encoding="utf-8"?>
<Properties xmlns="http://schemas.openxmlformats.org/officeDocument/2006/custom-properties" xmlns:vt="http://schemas.openxmlformats.org/officeDocument/2006/docPropsVTypes"/>
</file>