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25.2.2021,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Pokračuje vyšetřování příčiny exploze v ostravském bytě. Obyvatelé domu si mohli zajít pro nejnutnější věci</w:t>
      </w:r>
    </w:p>
    <w:p>
      <w:pPr/>
      <w:r>
        <w:rPr/>
        <w:t xml:space="preserve">Záběry hasičů, které vznikly těsně po středečním výbuchu v bytě v Ostravě-Hrabůvce, jsou děsivé. I když oheň zasáhl hlavně byt, ve kterém k výbuchu došlo, tlaková vlna napáchala škody po celém domě a narušila i jeho statiku. </w:t>
      </w:r>
    </w:p>
    <w:p>
      <w:pPr/>
      <w:r>
        <w:rPr>
          <w:b w:val="1"/>
          <w:bCs w:val="1"/>
        </w:rPr>
        <w:t xml:space="preserve">svědkové:</w:t>
      </w:r>
      <w:r>
        <w:rPr/>
        <w:t xml:space="preserve"> "Nás vzbudilo něco jako kdyby padaly okapy, nějaká šleha." </w:t>
      </w:r>
    </w:p>
    <w:p>
      <w:pPr/>
      <w:r>
        <w:rPr/>
        <w:t xml:space="preserve">Hasiči sice spodní dvě patra zpevnili dřevěnými trámy, ale přesto statik omezil povolení ke vstupu pouze pro záchranáře a vyšetřovatele. Na chvíli mohli do svých bytů i jejich majitelé.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"Odpoledne byl při ohledání místa umožněn vstup poškozeným lidem ze zasažených  bytů, aby si odnesli věci pro ně důležité a to za přítomnosti policistů z bezpečnostních důvodů."</w:t>
      </w:r>
    </w:p>
    <w:p>
      <w:pPr/>
      <w:r>
        <w:rPr/>
        <w:t xml:space="preserve">Kriminalisté byli na místě znovu hned od rána a znovu prohledávali trosky bytu. Všichni obyvatelé domu, se kterými jsme mluvili tvrdí, že v bytě byla varna drog.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"Kriminalisté prověřují a pracují s několika verzemi  výbuchu, kterými můžou být například technické závady, ale také výbuch neznámé chemické látky.  Přesnou příčinu budeme moci s určitostí sdělit až po vyhodnocení všech expertíz."</w:t>
      </w:r>
    </w:p>
    <w:p>
      <w:pPr/>
      <w:r>
        <w:rPr/>
        <w:t xml:space="preserve">V současné době probíhají také výslechy svědků a velmi důležitá bude i výpověď 37letého majitele bytu, který leží v nemocnici na jednotce intenzivní péče v těžkém stavu. Má popáleno 60 procent těla. Případ policie vyšetřuje jako obecné ohrožení z nedbalosti.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4268/pokracuje-vysetrovani-priciny-exploze-v-ostravskem-byte-obyvatele-domu-si-mohli-zajit-pro-nejnutnejsi-v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2026-07-10T14:37:52+02:00</dcterms:created>
  <dcterms:modified xsi:type="dcterms:W3CDTF">2026-07-10T14:37:52+02:00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