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postupovali správně. Vyšetřování postupu při kontrole ženy v Ostravě je ukončeno</w:t>
      </w:r>
    </w:p>
    <w:p>
      <w:pPr/>
      <w:r>
        <w:rPr/>
        <w:t xml:space="preserve">2. března popíjela v Ostravě - Porubě u restaurace Frisko pivo 30letá žena v doprovodu pětiletého dítěte. Žena neměla ani roušku, což je v rozporu s protiepidemickým nařízením vlády. Při kontrole se pak odmítla legitimovat strážníkům. Strážníci proto zavolali státní policii.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"Strážníci po dobu téměř deseti minut před provedením samotného zákroku hlídkou  Policie České republiky se ženou asertivně komunikovali. Zároveň ji trpělivě  vysvětlovali rozsah porušení vládních nařízení a důvod jejího setrvání na místě do  doby příjezdu Policie České republiky."</w:t>
      </w:r>
    </w:p>
    <w:p>
      <w:pPr/>
      <w:r>
        <w:rPr/>
        <w:t xml:space="preserve">Státní policisté pak ženu zajistili, což natočil jeden ze svědků mobilním telefonem. Zákrok vzbudil emoce na sociálních sítích. Lidé řešili přítomnost dítěte a povalení ženy na zem. Vedení městské policie proto provedlo interní šetření. Jeho závěr je jednoznačný. Vše bylo v pořádku.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"Prověřením všech dostupných informací bylo konstatováno, že postup strážníků vůči  ženě byl proveden zcela v souladu s právními předpisy."</w:t>
      </w:r>
    </w:p>
    <w:p>
      <w:pPr/>
      <w:r>
        <w:rPr/>
        <w:t xml:space="preserve">Podobně vyhodnotila situaci i státní policie. I ta podrobila zákrok kontrole odboru vnitřní kontroly. </w:t>
      </w:r>
    </w:p>
    <w:p>
      <w:pPr/>
      <w:r>
        <w:rPr>
          <w:b w:val="1"/>
          <w:bCs w:val="1"/>
        </w:rPr>
        <w:t xml:space="preserve">Soňa Štětínská, mluvčí PČR Ostrava: </w:t>
      </w:r>
      <w:r>
        <w:rPr/>
        <w:t xml:space="preserve">"Samotné použití donucovacích prostředků policisty obvodního oddělení  Ostrava – Poruba 2 bylo vyhodnoceno jako oprávněné.     V obecné rovině lze připojit informaci, že policisté mají obecně zákonnou povinnost konat. Osoby podezřelé z protiprávního jednání mají kromě svých práv také určité  povinnosti, například uposlechnout výzev úřední osoby."</w:t>
      </w:r>
    </w:p>
    <w:p>
      <w:pPr/>
      <w:r>
        <w:rPr/>
        <w:t xml:space="preserve">Vedení městské policie zdůrazňuje, že každý občan je povinen respektovat zákonná  oprávnění strážníka, ať již v podobě prokázání totožnosti nebo uposlechnutí  jeho zákonné výzvy.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438/straznici-postupovali-spravne-vysetrovani-postupu-pri-kontrole-zeny-v-ostrave-je-ukonc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2026-07-10T12:32:49+02:00</dcterms:created>
  <dcterms:modified xsi:type="dcterms:W3CDTF">2026-07-10T12:32:49+02:00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