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Butovická se mění část vodovodního potrubí</w:t>
      </w:r>
    </w:p>
    <w:p>
      <w:pPr/>
      <w:r>
        <w:rPr>
          <w:b w:val="1"/>
          <w:bCs w:val="1"/>
          <w:i w:val="1"/>
          <w:iCs w:val="1"/>
        </w:rPr>
        <w:t xml:space="preserve">Aranka  Hotváthová, ředitelka ZŠ Butovická: </w:t>
      </w:r>
      <w:r>
        <w:rPr>
          <w:i w:val="1"/>
          <w:iCs w:val="1"/>
        </w:rPr>
        <w:t xml:space="preserve">„Zjistilo se, že potrubí, které tam vede, bylo silně  zrezavělé a už z něj kapala voda. Hrozilo, že dojde k prasknutí a  vytopení sklepních prostorů. Město vzalo tuto havárii v potaz, za což jim  děkuji, a v době jarních prázdnin, které teď jsou, Není to malý zásah do  školy, musí se rozbourat větší část budovy. Doufám, že se vše stihne udělat  včas, než se nám děti do školy vrátí.“</w:t>
      </w:r>
    </w:p>
    <w:p>
      <w:pPr/>
      <w:r>
        <w:rPr/>
        <w:t xml:space="preserve">Vzhledem ke  stáří budovy školy a stavu rozvodu vody, nechalo město zpracovat projektovou  dokumentaci pro jeho kompletní výměnu. V současné době byla zahájena práce  na výměně úseku potrubí v havarijním stavu. </w:t>
      </w:r>
    </w:p>
    <w:p>
      <w:pPr/>
      <w:r>
        <w:rPr>
          <w:b w:val="1"/>
          <w:bCs w:val="1"/>
          <w:i w:val="1"/>
          <w:iCs w:val="1"/>
        </w:rPr>
        <w:t xml:space="preserve">Milan  Kyjovský, MHÚM: </w:t>
      </w:r>
      <w:r>
        <w:rPr>
          <w:i w:val="1"/>
          <w:iCs w:val="1"/>
        </w:rPr>
        <w:t xml:space="preserve">„Tato zakázka obsahuje výměnu ocelového potrubí za nové plastové. Potrubí  původně vedlo dvorem mezi budovami, ale půjdeme ve sklepech školy, ale museli  bychom rozebrat zámkovou dlažbu a původní potrubí vykopat, nebo alespoň provést  sondu. Vzhledem k nákladům, které by vznikaly, je mnohem jednodušší, když  potrubí povedeme suterénem.“</w:t>
      </w:r>
    </w:p>
    <w:p>
      <w:pPr/>
      <w:r>
        <w:rPr/>
        <w:t xml:space="preserve">V rámci  oprav bylo zjištěno, že stávající potrubí zásobuje vodou i sociální zařízení  v části budovy. Proto i zde budou muset být provedeny jak  vodoinstalatérské, tak i stavební úpravy.</w:t>
      </w:r>
    </w:p>
    <w:p>
      <w:pPr/>
      <w:r>
        <w:rPr>
          <w:b w:val="1"/>
          <w:bCs w:val="1"/>
          <w:i w:val="1"/>
          <w:iCs w:val="1"/>
        </w:rPr>
        <w:t xml:space="preserve">Milan  Kyjovský, MHÚM: „</w:t>
      </w:r>
      <w:r>
        <w:rPr>
          <w:i w:val="1"/>
          <w:iCs w:val="1"/>
        </w:rPr>
        <w:t xml:space="preserve">Z důvodu výměny ocelového potrubí, které vede i na sociální  zařízení, bylo nutné zasáhnout i do obkladů. Z toho důvodu bude nutná  jejich částeční výměna.“</w:t>
      </w:r>
    </w:p>
    <w:p>
      <w:pPr/>
      <w:r>
        <w:rPr/>
        <w:t xml:space="preserve">Cena celé  rekonstrukce je vyčíslena na 140 tisíc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4516/na-zs-butovicka-se-meni-cast-vodovodniho-potru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2026-06-19T15:39:13+02:00</dcterms:created>
  <dcterms:modified xsi:type="dcterms:W3CDTF">2026-06-19T15:39:13+02:00</dcterms:modified>
</cp:coreProperties>
</file>

<file path=docProps/custom.xml><?xml version="1.0" encoding="utf-8"?>
<Properties xmlns="http://schemas.openxmlformats.org/officeDocument/2006/custom-properties" xmlns:vt="http://schemas.openxmlformats.org/officeDocument/2006/docPropsVTypes"/>
</file>