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ČistáOVA řeši nedostatky a závady ve veřejném prostoru. Ostrava už tak vyřešila přes 5 tisíc problémů</w:t>
      </w:r>
    </w:p>
    <w:p>
      <w:pPr/>
      <w:r>
        <w:rPr/>
        <w:t xml:space="preserve">Asi každý občan si někdy zanadával na nějaký nedostatek ve veřejném prostoru. Například na díru v cestě, rozbitý chodník nebo zlomené prkno na lavičce. Aby se daly tyto problémy jednoduše řešit, spustila Ostrava v květnu 2018 internetovou aplikaci čistáOVA, kde může každý občan na nedostatky upozornit. Tento způsob se velmi osvědčil.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„Ostrava pracuje na estetizaci veřejného prostoru, omezuje nevkusný reklamní smog, pro nové  stavby hledá zajímavá architektonická řešení, podporuje dotacemi opravy významných budov.  Ale celkový dojem z města pro jeho obyvatele i návštěvníky dělají samozřejmé  a možná i banální detaily, jako je vysypaný odpadkový koš, opravená dlažba nebo  udržovaný záhon. Často apeluji na starosty obvodů, aby zintenzivnili údržbu a péči o  veřejný prostor a zeleň. Bohužel jsem denně svědkem toho, jak tuto zcela zásadní roli opomíjejí. Přivítám, když si i lidé všímají svého okolí, a pokud narazí na nějakou závadu či problém, dají  nám prostřednictvím aplikace o svém podnětu vědět."</w:t>
      </w:r>
    </w:p>
    <w:p>
      <w:pPr/>
      <w:r>
        <w:rPr/>
        <w:t xml:space="preserve">A jak vlastně aplikace funguje? Stačí místo vyfotit telefonem, označit do mapy, popsat krátce problém a odeslat na magistrát. Jde to na počítačích, tabletech i na  mobilních telefonech. Veřejnost může také sledovat, v jakém stavu je řešení požadavku.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„Aplikace je velmi jednoduchá. Zájemci ji nemusí odnikud stahovat, ale najdou ji na webových  stránkách cistaova.ostrava.cz. Své připomínky mohou směřovat do konkrétních kategorií, jako je  zeleň, cesty a chodníky, lavičky, autovraky a podobně."</w:t>
      </w:r>
    </w:p>
    <w:p>
      <w:pPr/>
      <w:r>
        <w:rPr/>
        <w:t xml:space="preserve">Nejčastěji hlášení v aplikaci upozorňovala na problémy s cestami a chodníky (1574), nepořádek v  ulicích (1211), stav zeleně (808), černé skládky (495) a poškozená dětská hřiště a lavičky (284).  Nejvíce hlášení (2400) pocházelo z městského obvodu Moravská Ostrava a Přívoz.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676/cistaova-resi-nedostatky-a-zavady-ve-verejnem-prostoru-ostrava-uz-tak-vyresila-pres-5-tisic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2026-07-10T16:24:18+02:00</dcterms:created>
  <dcterms:modified xsi:type="dcterms:W3CDTF">2026-07-10T16:24:18+02:00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