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být dál vstřícný vůči seniorům a rozvíjet nejen sociální služby</w:t>
      </w:r>
    </w:p>
    <w:p>
      <w:pPr/>
      <w:r>
        <w:rPr/>
        <w:t xml:space="preserve">Dalším členem nově utvořeného týmu ve vedení města je člen  České pirátské strany Igor Juriček. Vystudoval anglickou filologii v Ostravě  a marketing ve Zlíně. Po studiích se vrátil do Frýdku-Místku a patnáct let se  věnoval překladatelství z angličtiny a němčiny, poté se rozhodl vstoupit  do komunální politiky.</w:t>
      </w:r>
    </w:p>
    <w:p>
      <w:pPr/>
      <w:r>
        <w:rPr>
          <w:b w:val="1"/>
          <w:bCs w:val="1"/>
        </w:rPr>
        <w:t xml:space="preserve">Igor Juriček, náměstek primátora  Frýdku-Místku:</w:t>
      </w:r>
      <w:r>
        <w:rPr/>
        <w:t xml:space="preserve"> "Jako lokální patriot, který vždycky Frýdek-Místek viděl jako  dobré místo k životu, jsme se i s kolegou Vargou už kolem roku 2017  chtěli zapojit do komunální politiky a postupně to vykrystalizovalo u nás tak,  že jsme v roce 2018 do komunálních voleb vyrazili pod pirátkou vlajkou."</w:t>
      </w:r>
    </w:p>
    <w:p>
      <w:pPr/>
      <w:r>
        <w:rPr/>
        <w:t xml:space="preserve">Loni byl jmenován předsedou kontrolního výboru a nově přešel  do pozice náměstka, který dostal do gesce sociální oblast, zdravotnictví, digitalizaci  a participaci.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"Já jsem se během posledního týdne seznámil s odbory,  které spadají do mých gescí a musím říct, že odbor sociálních služeb je dobře  nastaven, tam je mým úkolem se zaměřit se na další rozvoj, a hlavně zajistit  financování."</w:t>
      </w:r>
    </w:p>
    <w:p>
      <w:pPr/>
      <w:r>
        <w:rPr/>
        <w:t xml:space="preserve">Piráti se v poslední době na celostátní úrovni stávají  terčem řady dezinformací, které je bohužel velmi poškozují a řada nejen starších  lidí si často vůbec neuvědomuje, že zprávy, které se k nim dostávají a oni  je následně posílají dál, jsou nepravdivé.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"Chtěl bych tímto ubezpečit seniory, že město nadále zůstává  vstřícné k seniorům tak, jak doteď bylo a budeme pracovat na dalším  rozvoji služeb pro seniory."</w:t>
      </w:r>
    </w:p>
    <w:p>
      <w:pPr/>
      <w:r>
        <w:rPr/>
        <w:t xml:space="preserve">Důležitá proto bude komunikace na všech úrovních, ať už mezi  vedením města nebo také směrem k seniorům i dalším občanům, zkrátka aby  lidé všeobecně věděli, co se v jejich městě děje.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"Myslím si, že jsme postavili kvalitní tým, který bude schopen  dobře spolupracovat ku prospěchu celého města."</w:t>
      </w:r>
    </w:p>
    <w:p>
      <w:pPr/>
      <w:r>
        <w:rPr/>
        <w:t xml:space="preserve">Jedním z důležitých bodů je také aktuální podpora  očkování, město postupně pomáhá seniorům nad 70 let s registrací.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"Velkou prioritou pro mě je určitě spolupráce s nemocnicí  na tom, abychom zajistili hladký průběh očkování v očkovacím centru v našem  městě, protože pokud opravdu přijdou všechny ty vakcíny, jak slibuje ministr Blatný,  tak je důležité zajistit hladký chod očkování, ať nám vakcíny neleží ve skladu."</w:t>
      </w:r>
    </w:p>
    <w:p>
      <w:pPr/>
      <w:r>
        <w:rPr/>
        <w:t xml:space="preserve">Kromě sociální a zdravotní oblasti, chce náměstek zajistit i  rozvoj digitalizace.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"Co se týče odboru IT, tak tam je opravdu velký prostor pro  rozvoj, ať už to je vybavení hardwarem, rekonstrukce veškerých sítí v budovách  statutárního města Frýdku-Místku, plus nákup potřebného softwaru. Další rozvoj webových stránek města plus, když jsem mluvil s vedoucím  IT, tak jsme se shodli, že máme spoustu podobných nápadů, které bychom dále  mohli rozvíjet."</w:t>
      </w:r>
    </w:p>
    <w:p>
      <w:pPr/>
      <w:r>
        <w:rPr/>
        <w:t xml:space="preserve">V kompetencích nového náměstka jsou také protidrogové  aktivity a prevence.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707/frydekmistek-chce-byt-dal-vstricny-vuci-seniorum-a-rozvijet-nejen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2026-07-07T06:02:45+02:00</dcterms:created>
  <dcterms:modified xsi:type="dcterms:W3CDTF">2026-07-07T06:02:45+02:00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