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dobrovolníků z Opavska pomáhá v přetížených nemocnicích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Kolik  dobrovolníků se zapojilo do projektu pomoci nemocnicím?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„Do  projektu Českého červeného kříže se zapojilo kolem 400  dobrovolníků. V současné době působí v 11 nemocnicích. Z  Opavska je to asi 20 dobrovolníků a členů ČČK, kteří pomáhají.“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  čím konkrétně mohou v nemocnicích pomoci?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„Jsou  to běžné ošetřovatelské činnosti: hygiena pacienta, asistence  při stravování, převlékání postele. Aby byl pacient co  nespokojenější a personálu se mohlo trochu ulevit.“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Přece  jen to nejsou jednoduché úkony, zvládají je?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„My  se snažíme naše dobrovolníky připravit na tyto situace kurzem  Základy moderního ošetřovatelství. V Opavě už se povedlo  proškolit kolem stovky dobrovolníků.“</w:t>
      </w:r>
    </w:p>
    <w:p>
      <w:pPr/>
      <w:r>
        <w:rPr/>
        <w:t xml:space="preserve">{{souvisejici-clanek-"11000022839"}}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Každá  nemocnice má možná jiný způsob přístupu k pacientů i vnitřní  řád. Jak přistupují jednotlivá zařízení k dobrovolníkům?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„Personál  nemocnice si vždy proškolí naše dobrovolníky. Vysvětlí jim  práci s ochrannými pomůckami, protože pracují v ochranných  oděvech totožných jako zaměstnanci nemocnice. Takže je to na personálu."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Působíte prozatím ve dvou nemocnicích, Karlovy Vary a Ivančice u  Brna. Obě jsou mimo náš kraj. Počítáte, že byste pomáhali také  tady, v Moravskoslezském kraji? </w:t>
      </w:r>
    </w:p>
    <w:p>
      <w:pPr/>
      <w:r>
        <w:rPr>
          <w:b w:val="1"/>
          <w:bCs w:val="1"/>
        </w:rPr>
        <w:t xml:space="preserve">Daniel  Rother, předseda oblastní výkonné rady ČČK Opava: "</w:t>
      </w:r>
      <w:r>
        <w:rPr/>
        <w:t xml:space="preserve">Myšlenka je skutečně taková, že pomoc bude vycházet od dobrovolníků, kteří pocházejí z toho daného místa. V současné  době  ČČK Opava opouští Karlovy Vary a bude se soustředit na  pomoc nemocnicím tady na Moravě.“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769/20-dobrovolniku-z-opavska-pomaha-v-pretizenych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2026-07-02T22:29:35+02:00</dcterms:created>
  <dcterms:modified xsi:type="dcterms:W3CDTF">2026-07-02T22:29:35+02:00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