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2.4.2021, 18:11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Koronavirus finančně zasáhl i organizaci SAK Studénka</w:t>
      </w:r>
    </w:p>
    <w:p>
      <w:pPr/>
      <w:r>
        <w:rPr>
          <w:b w:val="1"/>
          <w:bCs w:val="1"/>
          <w:i w:val="1"/>
          <w:iCs w:val="1"/>
        </w:rPr>
        <w:t xml:space="preserve">Kamil Krahula,  ředitel SAK Studénka</w:t>
      </w:r>
      <w:r>
        <w:rPr>
          <w:b w:val="1"/>
          <w:bCs w:val="1"/>
        </w:rPr>
        <w:t xml:space="preserve">:</w:t>
      </w:r>
      <w:r>
        <w:rPr>
          <w:i w:val="1"/>
          <w:iCs w:val="1"/>
        </w:rPr>
        <w:t xml:space="preserve">„Museli jsme se s tím vypořádat.  V průběhu roku jsme tak jako město a jiné organizace museli také snižovat  rozpočet. To se nám povedlo o jeden milion korun, takže na nějakých 29 milionů  korun“.</w:t>
      </w:r>
    </w:p>
    <w:p>
      <w:pPr/>
      <w:r>
        <w:rPr/>
        <w:t xml:space="preserve">Z třiceti  milionového rozpočtu byly spočítány ztráty zhruba dvou milionů korun. Pokles  financí byl zejména na straně příjmů z hospodářské činnosti, kde přišel  SAK Studénka o zhruba milion. O dalších 700 000,- Kč se snížily příjmy  kvůli uzavření fitcentra, sauny, solária a bazénu. A na straně příjmů byl propad  i u provozu ledové plochy. Větším ztrátám zamezilo zkrácení sezóny a rozpuštění  ledu. </w:t>
      </w:r>
    </w:p>
    <w:p>
      <w:pPr/>
      <w:r>
        <w:rPr>
          <w:b w:val="1"/>
          <w:bCs w:val="1"/>
          <w:i w:val="1"/>
          <w:iCs w:val="1"/>
        </w:rPr>
        <w:t xml:space="preserve">Kamil Krahula,  ředitel SAK Studénka:</w:t>
      </w:r>
      <w:r>
        <w:rPr>
          <w:i w:val="1"/>
          <w:iCs w:val="1"/>
        </w:rPr>
        <w:t xml:space="preserve">„Snažili jsme se šetřit kde se  dalo, ale zároveň jsme se snažili, aby v době, kdy byly všechny provozy  uzavřeny, došlo k opravě různých částí budov nebo vybavení, které  potřebovalo opravit.“</w:t>
      </w:r>
    </w:p>
    <w:p>
      <w:pPr/>
      <w:r>
        <w:rPr/>
        <w:t xml:space="preserve">V letošním  roce hospodaří SAK Studénka s 31 102 000,- Kč. Oproti minulému  roku je rozpočet o navýšen kvůli splátce leasingu nové rolby. Část akcí se  v letošním roce musela zrušit. To se ale netýká Dne města. V jakém  duchu se letos akce ponese není jisté, uvažuje o týdenní verzi. </w:t>
      </w:r>
    </w:p>
    <w:p>
      <w:pPr/>
      <w:r>
        <w:rPr>
          <w:b w:val="1"/>
          <w:bCs w:val="1"/>
          <w:i w:val="1"/>
          <w:iCs w:val="1"/>
        </w:rPr>
        <w:t xml:space="preserve">Radka Tomášková,  vedoucí kultury SAK Studénka:</w:t>
      </w:r>
      <w:r>
        <w:rPr>
          <w:i w:val="1"/>
          <w:iCs w:val="1"/>
        </w:rPr>
        <w:t xml:space="preserve">„Momentálně  uvidíme, jak bude situace vypadat, proto uvažujeme, že Den města rozšíříme na  celý týden. Důvodem je, aby se neshromažďovalo velké množství osob na jednom  místě. Pokud to nebude možné uskutečnit, máme náhradní termín v září, kdy  jsou dvě varianty, buď týdenního dne města anebo jednodenního.“</w:t>
      </w:r>
    </w:p>
    <w:p>
      <w:pPr/>
      <w:r>
        <w:rPr>
          <w:b w:val="1"/>
          <w:bCs w:val="1"/>
          <w:i w:val="1"/>
          <w:iCs w:val="1"/>
        </w:rPr>
        <w:t xml:space="preserve">Kamil Krahula,  ředitel SAK Studénka:</w:t>
      </w:r>
      <w:r>
        <w:rPr>
          <w:i w:val="1"/>
          <w:iCs w:val="1"/>
        </w:rPr>
        <w:t xml:space="preserve">„Snažíme se teď náklady  omezovat a dělat jen nejnutnější věci. Nemůžeme jen nečinně sedět, chystáme se  na letní sezonu, na otevření koupaliště a Den města.“</w:t>
      </w:r>
    </w:p>
    <w:p>
      <w:pPr/>
      <w:r>
        <w:rPr/>
        <w:t xml:space="preserve">    Mimo příprav na sezonu pomáhají pracovníci SAKU  seniorům s registrací na očkování.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4821/koronavirus-financne-zasahl-i-organizaci-sak-studen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2026-07-08T15:39:02+02:00</dcterms:created>
  <dcterms:modified xsi:type="dcterms:W3CDTF">2026-07-08T15:39:02+02:00</dcterms:modified>
</cp:coreProperties>
</file>

<file path=docProps/custom.xml><?xml version="1.0" encoding="utf-8"?>
<Properties xmlns="http://schemas.openxmlformats.org/officeDocument/2006/custom-properties" xmlns:vt="http://schemas.openxmlformats.org/officeDocument/2006/docPropsVTypes"/>
</file>