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se připravuje nová výstava</w:t>
      </w:r>
    </w:p>
    <w:p>
      <w:pPr/>
      <w:r>
        <w:rPr>
          <w:b w:val="1"/>
          <w:bCs w:val="1"/>
          <w:i w:val="1"/>
          <w:iCs w:val="1"/>
        </w:rPr>
        <w:t xml:space="preserve">Bronislav Novosad,  vedoucí Vagonářského muzea:</w:t>
      </w:r>
      <w:r>
        <w:rPr>
          <w:i w:val="1"/>
          <w:iCs w:val="1"/>
        </w:rPr>
        <w:t xml:space="preserve">„Nacházíme  se v galerii Vagonářského muzea, kde se instaluje výstava modelářského  klubu Apolo z Kopřivnice. Návštěvník se seznámí s modely letadel,  vrtulníků, aut, opevnění a máme tu dokonce i ponorku. Máme tady přes 100 modelů  v různých měřítcích.“</w:t>
      </w:r>
    </w:p>
    <w:p>
      <w:pPr/>
      <w:r>
        <w:rPr>
          <w:b w:val="1"/>
          <w:bCs w:val="1"/>
          <w:i w:val="1"/>
          <w:iCs w:val="1"/>
        </w:rPr>
        <w:t xml:space="preserve">Libor Špůrek, člen  kopřivnického klubu Apolo:</w:t>
      </w:r>
      <w:r>
        <w:rPr>
          <w:i w:val="1"/>
          <w:iCs w:val="1"/>
        </w:rPr>
        <w:t xml:space="preserve">„Základ je  plastiková stavebnice. Doplňky, které se k modelům dělají, jsou někdy  odlévané z pryskyřice nebo leptané z plechu.“</w:t>
      </w:r>
    </w:p>
    <w:p>
      <w:pPr/>
      <w:r>
        <w:rPr/>
        <w:t xml:space="preserve">Než je  model připravený pro výstavu, čeká ho ještě dlouhá cesta. Jsou to desítky  hodin, které na modeláře čekají po vybalení z krabice a opracování  jednotlivých dílů. Na finální podobě modelu jsou důležité i použité barvy,  které musí odpovídat originálu. </w:t>
      </w:r>
    </w:p>
    <w:p>
      <w:pPr/>
      <w:r>
        <w:rPr>
          <w:b w:val="1"/>
          <w:bCs w:val="1"/>
          <w:i w:val="1"/>
          <w:iCs w:val="1"/>
        </w:rPr>
        <w:t xml:space="preserve">Libor Špůrek, člen  kopřivnického klubu Apolo</w:t>
      </w:r>
      <w:r>
        <w:rPr>
          <w:i w:val="1"/>
          <w:iCs w:val="1"/>
        </w:rPr>
        <w:t xml:space="preserve">:</w:t>
      </w:r>
      <w:r>
        <w:rPr>
          <w:i w:val="1"/>
          <w:iCs w:val="1"/>
        </w:rPr>
        <w:t xml:space="preserve">„Jednodušší model se dá postavit za víkend,  pokud člověk nedělá nic jiného. Většinou na to člověk nemá tolik času, takže  v průměru zhruba měsíc až dva. Já mám většinou rozdělaných spoustu  projektů. Pokud to má být větší model, tak to trvá minimálně měsíc. Když budu  stavět hodinu nebo dvě denně tak zhruba sedmdesát hodin.“</w:t>
      </w:r>
    </w:p>
    <w:p>
      <w:pPr/>
      <w:r>
        <w:rPr/>
        <w:t xml:space="preserve">Výstava je  momentálně návštěvníkům nepřístupná, až se opatření uvolní budou ji moci lidé  vidět do konce srpna. </w:t>
      </w:r>
    </w:p>
    <w:p>
      <w:pPr/>
      <w:r>
        <w:rPr>
          <w:b w:val="1"/>
          <w:bCs w:val="1"/>
          <w:i w:val="1"/>
          <w:iCs w:val="1"/>
        </w:rPr>
        <w:t xml:space="preserve">Bronislav Novosad,  vedoucí Vagonářského muzea:</w:t>
      </w:r>
      <w:r>
        <w:rPr>
          <w:i w:val="1"/>
          <w:iCs w:val="1"/>
        </w:rPr>
        <w:t xml:space="preserve">„Předpokládáme, že  po uvolnění opatření se provoz muzeí otevře. Tím, že se nouzový stav prodloužil  až do 11. dubna, tak nepředpokládám že otevřeme dříve jak v květnu.“</w:t>
      </w:r>
    </w:p>
    <w:p>
      <w:pPr/>
      <w:r>
        <w:rPr/>
        <w:t xml:space="preserve">Muzeum má  na sezonu připraveno několik novinek. Mezi nimi je například vydání brožury o  historii Vagonky a Vagonářského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4823/v-muzeu-se-pripravuje-nova-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2026-08-22T02:23:09+02:00</dcterms:created>
  <dcterms:modified xsi:type="dcterms:W3CDTF">2026-08-22T02:23:09+02:00</dcterms:modified>
</cp:coreProperties>
</file>

<file path=docProps/custom.xml><?xml version="1.0" encoding="utf-8"?>
<Properties xmlns="http://schemas.openxmlformats.org/officeDocument/2006/custom-properties" xmlns:vt="http://schemas.openxmlformats.org/officeDocument/2006/docPropsVTypes"/>
</file>