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domu Dr. Storch v Čeladné přináší pacientům více klidu</w:t>
      </w:r>
    </w:p>
    <w:p>
      <w:pPr/>
      <w:r>
        <w:rPr>
          <w:b w:val="1"/>
          <w:bCs w:val="1"/>
        </w:rPr>
        <w:t xml:space="preserve">Milan Bajgar, ředitel Beskydského rehabilitačního centra: </w:t>
      </w:r>
      <w:r>
        <w:rPr/>
        <w:t xml:space="preserve">“Náš záměr je do budoucna, abychom měli zhruba 60 procent celé naší lůžkové kapacity, aby byly jednolůžkové pokoje. máme 246 lůžek, takže doufám, že se do dvou, tří let k 60 procentům dostaneme.”    </w:t>
      </w:r>
    </w:p>
    <w:p>
      <w:pPr/>
      <w:r>
        <w:rPr/>
        <w:t xml:space="preserve">Pokoje v nové části jsou zařízeny tak, aby v nich mohli být i hůře mobilní pacienti. </w:t>
      </w:r>
    </w:p>
    <w:p>
      <w:pPr/>
      <w:r>
        <w:rPr/>
        <w:t xml:space="preserve">V přístavbě u původního domu vznikly nové rehabilitace, které pomáhají pacientům s neurologickými, ortopedickými a interními diagnózami, součástí je tělocvična pro fyzioterapii.</w:t>
      </w:r>
    </w:p>
    <w:p>
      <w:pPr/>
      <w:r>
        <w:rPr>
          <w:b w:val="1"/>
          <w:bCs w:val="1"/>
        </w:rPr>
        <w:t xml:space="preserve">Milan Bajgar, ředitel Beskydského rehabilitačního centra: </w:t>
      </w:r>
      <w:r>
        <w:rPr/>
        <w:t xml:space="preserve">“Našim cílem je, abychom mohli co nejdříve brát nemocné přímo z nemocnic. O to se snažíme celou dobu, takže 70 procent našich pacientů jsou pacienti odesílání přímo po operacích, po úrazech, po čerstvých mozkových příhodách. Tito pacienti přijíždějí někdy v docela vážných stavech a tady se zamýšlejí nad životem, plánují, co bude dál, a to se samozřejmě lépe dělá na jednolůžkovém pokoji, kde se můžete soustředit na svou nemoc a máte klid.”  </w:t>
      </w:r>
    </w:p>
    <w:p>
      <w:pPr/>
      <w:r>
        <w:rPr/>
        <w:t xml:space="preserve">Proměnou také prošla v objektu léčebného domu Dr. Storcha jídelna s kavárnou. V plánu je ještě dokončení revitalizace venkovního prostoru. Pokračovat v trendu jednolůžkových pokojích chtějí v dalších dvou pavilonech.  </w:t>
      </w:r>
    </w:p>
    <w:p>
      <w:pPr/>
      <w:r>
        <w:rPr/>
        <w:t xml:space="preserve">Beskydské rehabilitační centrum je zdravotnickým zařízení se statutem odborného léčebného ústavu. Současný režim zařízení se přizpůsobil aktuální době, pracují zde, tak aby se pacienti z jednotlivých léčebných domů nesetkávali.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4881/rekonstrukce-domu-dr-storch-v-celadne-prinasi-pacientum-vice-k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2026-08-26T21:10:27+02:00</dcterms:created>
  <dcterms:modified xsi:type="dcterms:W3CDTF">2026-08-26T21:10:27+02:00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