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do dvou let vyřešit nebezpečnou křižovatku v Prostřední Suché</w:t>
      </w:r>
    </w:p>
    <w:p>
      <w:pPr/>
      <w:r>
        <w:rPr/>
        <w:t xml:space="preserve">Vyjet z Fryštátské ulice v Prostřední Suché zejména v dopravní špičce je obtížné. Řidiči musí být hodně trpěliví. Křižovatka je celkově přetížená a i policie upozorňuje, že se zde stávají časté dopravní nehody. Řešením by bylo vybudování kruhového objezdu. Tomu ale brání obytný dům, který ale nepatří městu.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"Tento dům se chystáme ještě v letošním roce rekonstruovat, nicméně pokud by mělo město zájem ho odkoupit a následně ho kvůli kruhovému objezdu zdemolovat, tak se samozřejmě nebráníme, ale musela by být akceptována naše představa o ceně.”</w:t>
      </w:r>
    </w:p>
    <w:p>
      <w:pPr/>
      <w:r>
        <w:rPr/>
        <w:t xml:space="preserve">Radnice má ale vlastní řešení.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"Kupovat dům jenom proto, abychom ho zbořili a takto zvyšovat náklady, se nám úplně nechce. Nechali jsme zpracovat studii, která danou problematiku řeší a teď jednáme se správcem komunikací, to je Správa komunikací MSK druhých a třetích tříd tak, aby oni vzali ten náš podklad, studii a řešili projektovou dokumentaci pro řešení té dotyčné křižovatky. Měl by se tam vlézt elipsoid ne klasický kruhový objezd, ale elipsoid z lepených dílců."</w:t>
      </w:r>
    </w:p>
    <w:p>
      <w:pPr/>
      <w:r>
        <w:rPr/>
        <w:t xml:space="preserve">Město by chtělo problémovou křižovatku vyřešit nejpozději do dvou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91/havirov-chce-do-dvou-let-vyresit-nebezpecnou-krizovatku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2026-07-21T12:50:10+02:00</dcterms:created>
  <dcterms:modified xsi:type="dcterms:W3CDTF">2026-07-21T12:50:10+02:00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