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význam Velikonoc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„Začíná onou památkou příchodu, nebo vjezdu do Jeruzaléma Pána Ježíše Krista. Ten vjezd do Jeruzaléma je opravdu nesmírně důležitý, protože Ježíš Kristus odmítá korunovaci, tedy tu pozemskou politickou moc a stáva se pro nás všechny Mesiášem. Pak je tady další důležitý moment a to je ustanovení Večeře Páně a to je čtvrtek, Velký čtvrtek. Pak přichází Velký pátek, tzn. svátek ukřižování Pána Ježíše Krista.“</w:t>
      </w:r>
    </w:p>
    <w:p>
      <w:pPr/>
      <w:r>
        <w:rPr>
          <w:i w:val="1"/>
          <w:iCs w:val="1"/>
        </w:rPr>
        <w:t xml:space="preserve">Tu jim ho vydal, aby byl ukřižován, a oni se Ježíše chopili. Nesl svůj kříž a vyšel z města na místo zvané „Lebka“, hebrejsky Golgota. Tam ho ukřižovali a s ním jiné dva, z každé strany jednoho a Ježíše uprostřed.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„Tím to samozřejmě nekončí, protože kdyby to tím mělo končit, tak se tady vůbec nemusíme scházet. Jak říká apoštol Pavel, kdybychom věřili pouze v ukřižování Pána Ježíše Krista, tak jsme těmi nejubožejšími lidmi. Takže opravdu to nekončí tím pátkem, ale směřujeme celé naše bohoslužby i liturgii, to bohatství liturgické k tomu ústřednímu, Vzkříšení Pána Ježíše Krista.“</w:t>
      </w:r>
    </w:p>
    <w:p>
      <w:pPr/>
      <w:r>
        <w:rPr/>
        <w:t xml:space="preserve">Vzkříšením Ježíše Krista ale velikonoční svátky pro křesťany nekončí.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„Vzkříšením ten náš svátek nekončí, protože on pokračuje až na Nebevstoupení Pána Ježíše Krista a seslání Ducha Svatého, čiže formální založení církve.“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896/krestansky-vyznam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2026-05-22T23:19:43+02:00</dcterms:created>
  <dcterms:modified xsi:type="dcterms:W3CDTF">2026-05-22T23:19:43+02:00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