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7.4.2021,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letos opraví náměstí, chodníky i komunikace</w:t>
      </w:r>
    </w:p>
    <w:p>
      <w:pPr/>
      <w:r>
        <w:rPr/>
        <w:t xml:space="preserve"> Práce budou probíhat ve třech lokalitách. Opravy jsou vzhledem ke stavu komunikací a chodníků v těchto místech skutečně potřebné.  </w:t>
      </w:r>
    </w:p>
    <w:p>
      <w:pPr/>
      <w:r>
        <w:rPr>
          <w:b w:val="1"/>
          <w:bCs w:val="1"/>
        </w:rPr>
        <w:t xml:space="preserve">Jiří Ondrášek, tiskový mluvčí MěÚ Bruntál: </w:t>
      </w:r>
      <w:r>
        <w:rPr/>
        <w:t xml:space="preserve">„Jedná se o náměstí Jana Žižky v okolí kostela, kde budeme samozřejmě respektovat původní historický ráz tohoto místa. Dále o dolní polovinu ulice Jiráskovy, která je ve velmi neutěšeném stavu a také o výstavbu zpevněných ploch mezi cyklostezkou ve Skrbovické ulici a Zahradní ulicí.“</w:t>
      </w:r>
    </w:p>
    <w:p>
      <w:pPr/>
      <w:r>
        <w:rPr/>
        <w:t xml:space="preserve"> Opravy místních komunikací a chodníků samozřejmě zvýší bezpečnost chodců i motoristů.  To pokládá město za jeden z nejdůležitějších důvodů k jejich zahájení.  </w:t>
      </w:r>
    </w:p>
    <w:p>
      <w:pPr/>
      <w:r>
        <w:rPr>
          <w:b w:val="1"/>
          <w:bCs w:val="1"/>
        </w:rPr>
        <w:t xml:space="preserve">Hana Šutovská (nez.), místostarostka Bruntálu: </w:t>
      </w:r>
      <w:r>
        <w:rPr/>
        <w:t xml:space="preserve">„Všechny tři akce budou realizované v letošním roce a samozřejmě jejich rozsah bude vyžadovat zvýšenou trpělivost občanů a všech, kteří do Bruntálu přijíždí.“</w:t>
      </w:r>
    </w:p>
    <w:p>
      <w:pPr/>
      <w:r>
        <w:rPr>
          <w:b w:val="1"/>
          <w:bCs w:val="1"/>
        </w:rPr>
        <w:t xml:space="preserve">Jiří Ondrášek, mluvčí MěÚ Bruntál: </w:t>
      </w:r>
      <w:r>
        <w:rPr/>
        <w:t xml:space="preserve">„Celkové předpokládané náklady na všechny tyto akce dohromady představují zhruba deset milionů korun a budou hrazeny z rozpočtu města.“</w:t>
      </w:r>
    </w:p>
    <w:p>
      <w:pPr/>
      <w:r>
        <w:rPr/>
        <w:t xml:space="preserve"> Kromě uvedených větších akcí budou pochopitelně průběžně probíhat také opravy drobnější závad a nedostatků na chodnících a místních komunikacích.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4898/v-bruntale-letos-opravi-namesti-chodniky-i-komun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2026-05-21T23:22:38+02:00</dcterms:created>
  <dcterms:modified xsi:type="dcterms:W3CDTF">2026-05-21T23:22:38+02:00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