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v Horní Suché opravuje cestu a staví i nová parkovací místa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"Celá Horní Suchá je na jílu, takže bagrujeme trochu více než je zvykem. Pokládáme geotextilii a ta stavba je poměrně drahá 9 milionů korun. Někteří majitelé pozemků pod touto komunikací naprosto nepochopitelně nesouhlasili s provedením této stavby. Takže na několika desítkách metrů vynecháváme tuto stavbu a bohužel opět položíme asfalt na to bláto, které je místo klasického podkladu v této lokalitě.”</w:t>
      </w:r>
    </w:p>
    <w:p>
      <w:pPr/>
      <w:r>
        <w:rPr/>
        <w:t xml:space="preserve">Kilometrový úsek by měl být dokončen v létě. Nyní se pracuje i na vybudování nových parkovacích stání v lokalitě sídliště Chrost.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"Nabízelo se řešení rekonstrukce ploch kolem multifunkčního centra Sušanka. Mělo by tam vzniknout deset až patnáct parkovacích míst s tím, že zvláštností této stavby je to, že tam bude jiná zámková dlažba, než na kterou jsme zvyklí. Bude prodyšná, bude propouštět vodu. V rámci vsakování zase možná uspoříme nějakých x tisíc hektolitrů, které by jinak odtekly do kanalizace a čistírny odpadních vod naprosto zbytečně.”</w:t>
      </w:r>
    </w:p>
    <w:p>
      <w:pPr/>
      <w:r>
        <w:rPr/>
        <w:t xml:space="preserve">Právě na tuto investiční akci se obci podařila získat dotace ze Státního fondu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4930/obec-v-horni-suche-opravuje-cestu-a-stavi-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2026-07-15T20:59:27+02:00</dcterms:created>
  <dcterms:modified xsi:type="dcterms:W3CDTF">2026-07-15T20:59:27+02:00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