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DPS Harmonie v Porubě se co nevidět otevře v celé své kráse</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kde se také budou co nevidět stěhovat  ze Sarezy. Stejně tak se dobudovává kavárna, část budovy s kavárnou, kde bychom také chtěli, aby bylo možno dovážet teplé obědy a tím rozšířit služby právě pro seniory. Uprostřed komplexu budov vzniká atrium, které bude částečně klidovou zónou a částečně aktivní zónou.</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w:t>
      </w:r>
      <w:r>
        <w:rPr/>
        <w:t xml:space="preserve"> “Na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bydlím tady se sestrou, protože  jsme zůstaly každá sama, tak si ještě vzájemně pomůžeme, co potřebujeme. Je to velice fajn. Měli jsme tady i velikonoční program, kdy nám z úřadu donesli balíčky, hrála nám hudba, jsme si i zatancovali na balkóně. Bylo to super. Až to dodělají venku, tak to bude úplně nádhera.”</w:t>
      </w:r>
    </w:p>
    <w:p>
      <w:pPr/>
      <w:r>
        <w:rPr/>
        <w:t xml:space="preserve">“Hezky se nám líbí tady ty byty. Jsme spokojeni.”</w:t>
      </w:r>
    </w:p>
    <w:p>
      <w:pPr/>
      <w:r>
        <w:rPr/>
        <w:t xml:space="preserve">“Je to krásné. Ven se dostanu výtahem, je to nové, všude teplo, bez problémů.”</w:t>
      </w:r>
    </w:p>
    <w:p>
      <w:pPr/>
      <w:r>
        <w:rPr/>
        <w:t xml:space="preserve">Pokud byste měli zájem, tak v Harmonii jsou ještě volné poslední bytové jednotky.</w:t>
      </w:r>
    </w:p>
    <w:p>
      <w:pPr/>
      <w:r>
        <w:rPr>
          <w:b w:val="1"/>
          <w:bCs w:val="1"/>
        </w:rPr>
        <w:t xml:space="preserve">Lucie Baránková Vilamová, starostka MOb Ostrava-Poruba: “</w:t>
      </w:r>
      <w:r>
        <w:rPr/>
        <w:t xml:space="preserve">Ty bytové jednotky jsou velké 2+kk, které jsou určeny pro manželské páry, nebo sourozenecké dvojice, popřípadě partnerské dvojice a pokud mají ještě zájem, mohou se přihlásit na úřadu městského obvodu Poruba. My jejich žádost samozřejmě sprocesujeme.”</w:t>
      </w:r>
    </w:p>
    <w:p>
      <w:pPr/>
      <w:r>
        <w:rPr/>
        <w:t xml:space="preserve">Dokončený dům s pečovatelskou službou si v plné kráse budete moci prohlédnout už v polovině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031/dps-harmonie-v-porube-se-co-nevidet-otevre-v-cele-sve-kr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2026-05-28T20:13:37+02:00</dcterms:created>
  <dcterms:modified xsi:type="dcterms:W3CDTF">2026-05-28T20:13:37+02:00</dcterms:modified>
</cp:coreProperties>
</file>

<file path=docProps/custom.xml><?xml version="1.0" encoding="utf-8"?>
<Properties xmlns="http://schemas.openxmlformats.org/officeDocument/2006/custom-properties" xmlns:vt="http://schemas.openxmlformats.org/officeDocument/2006/docPropsVTypes"/>
</file>