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16.4.2021,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opravy cest letos zaplatí Studénka 400 tisíc</w:t>
      </w:r>
    </w:p>
    <w:p>
      <w:pPr/>
      <w:r>
        <w:rPr>
          <w:b w:val="1"/>
          <w:bCs w:val="1"/>
          <w:i w:val="1"/>
          <w:iCs w:val="1"/>
        </w:rPr>
        <w:t xml:space="preserve">Milan  Kyjovský, vedoucí odboru MHÚM:</w:t>
      </w:r>
      <w:r>
        <w:rPr>
          <w:i w:val="1"/>
          <w:iCs w:val="1"/>
        </w:rPr>
        <w:t xml:space="preserve"> „Letos je  to opravdu katastrofální, vytížené komunikace trápí občany nejvíc. Například  v zatáčce u bagetárny u Zimního stadionu to bylo úplně nejhorší. Množí se  nám dotazy, proč to bylo celý víkend vyfrézované, je to o té technologii firmy.  Nemohou přijet s jedněmi kolečky asfaltu, to by bylo neekonomické. První  to vyfrézovali, aby to mohli zalít asfaltem. Tím, že pracují po celé Studénce,  tak můžeme mít pocit, že, i když je tu silnice vyfrézovaná tři dny a nic se  neděje, jenže mezitím už pracují na jiném místě ve městě.“</w:t>
      </w:r>
    </w:p>
    <w:p>
      <w:pPr/>
      <w:r>
        <w:rPr/>
        <w:t xml:space="preserve">Výtluky,  které se zpravují musí být suché a nesmí být zality vodou. Aktuální deštivé  počasí tak firmě komplikuje práci. </w:t>
      </w:r>
    </w:p>
    <w:p>
      <w:pPr/>
      <w:r>
        <w:rPr>
          <w:b w:val="1"/>
          <w:bCs w:val="1"/>
          <w:i w:val="1"/>
          <w:iCs w:val="1"/>
        </w:rPr>
        <w:t xml:space="preserve">Milan Kyjovský,  vedoucí odboru MHÚM:</w:t>
      </w:r>
      <w:r>
        <w:rPr/>
        <w:t xml:space="preserve"> „</w:t>
      </w:r>
      <w:r>
        <w:rPr>
          <w:i w:val="1"/>
          <w:iCs w:val="1"/>
        </w:rPr>
        <w:t xml:space="preserve">V současné chvíli máme vyfrézováno zhruba 250</w:t>
      </w:r>
      <w:r>
        <w:rPr/>
        <w:t xml:space="preserve"> </w:t>
      </w:r>
      <w:r>
        <w:rPr>
          <w:i w:val="1"/>
          <w:iCs w:val="1"/>
        </w:rPr>
        <w:t xml:space="preserve">m</w:t>
      </w:r>
      <w:r>
        <w:rPr>
          <w:i w:val="1"/>
          <w:iCs w:val="1"/>
          <w:vertAlign w:val="superscript"/>
        </w:rPr>
        <w:t xml:space="preserve">2</w:t>
      </w:r>
      <w:r>
        <w:rPr>
          <w:vertAlign w:val="superscript"/>
        </w:rPr>
        <w:t xml:space="preserve"> </w:t>
      </w:r>
      <w:r>
        <w:rPr>
          <w:i w:val="1"/>
          <w:iCs w:val="1"/>
        </w:rPr>
        <w:t xml:space="preserve">. Práce na výtlucích provádí firma MDS Ostrava. Máme již hotovou ulici  Budovatelskou, část AGL a ulici Sjednocení.“</w:t>
      </w:r>
    </w:p>
    <w:p>
      <w:pPr/>
      <w:r>
        <w:rPr/>
        <w:t xml:space="preserve">Pokud si  řidič nevšimne výtluku na cestě a vjede do něj nepřiměřenou rychlostí, způsobí  si až několika tisícovou škodu. </w:t>
      </w:r>
    </w:p>
    <w:p>
      <w:pPr/>
      <w:r>
        <w:rPr>
          <w:b w:val="1"/>
          <w:bCs w:val="1"/>
          <w:i w:val="1"/>
          <w:iCs w:val="1"/>
        </w:rPr>
        <w:t xml:space="preserve">David Viliš,  automechanik:</w:t>
      </w:r>
      <w:r>
        <w:rPr/>
        <w:t xml:space="preserve"> „</w:t>
      </w:r>
      <w:r>
        <w:rPr>
          <w:i w:val="1"/>
          <w:iCs w:val="1"/>
        </w:rPr>
        <w:t xml:space="preserve">Přes  výtluk je dobré jet pomalu, nejlépe se mu úplně vyhnout. Nejlépe je jet nulovou  rychlostí. Setkáváme se s tím, že když člověk do toho vletí rychle, tak guma  praskne a je hned na výměnu. Oprava tlumiče vyjde okolo 3000 korun.“ </w:t>
      </w:r>
    </w:p>
    <w:p>
      <w:pPr/>
      <w:r>
        <w:rPr/>
        <w:t xml:space="preserve">    Město na vysprávku komunikací letos v rozpočtu  vyčlenilo 400 tisíc korun, zhruba 260 tisíc zaplatí za opravy výtluků.             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5048/za-opravy-cest-letos-zaplati-studenka-400-ti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2026-07-07T05:00:05+02:00</dcterms:created>
  <dcterms:modified xsi:type="dcterms:W3CDTF">2026-07-07T05:00:05+02:00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