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28.4.2021,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Radary v Rychvaldě zpomalily dopravu na hlavních tazích, město teď řeší další ulice</w:t>
      </w:r>
    </w:p>
    <w:p>
      <w:pPr/>
      <w:r>
        <w:rPr/>
        <w:t xml:space="preserve">Město Rychvald má za sebou zhruba rok měření rychlosti vozidel na hlavních tazích, kde bylo zapotřebí snížit rychlost projíždějících automobilů s ohledem na zajištění bezpečnosti provozu.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výsledků toho zhruba více než ročního měření nám vyplývá, že polovina řidičů, kteří projíždějí obcí, dodržuje stanovenou rychlost. No a z té druhé poloviny je tam valná většina, kteří překračují v nějaké menší míře, po upozornění korigují na tu danou mezd a z těch, co ji překročí trochu víc, než je možno, tak část z nich tu rychlost taky koriguje, samozřejmě ne na tu povolenou, ale jsou i tací, kteří prostě ignoruji vše a jakékoliv značky a informační ukazatele berou opravdu, že to je pouze pro ně informační."</w:t>
      </w:r>
    </w:p>
    <w:p>
      <w:pPr/>
      <w:r>
        <w:rPr/>
        <w:t xml:space="preserve">{{souvisejici-clanek-"11000024973"}}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"Radar je dobrý, správně postavený. Řidiči respektují, byť ne všichni."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"Tam když jedete, tak vám to ukáže zpomalit. A když se vám tam ukáže číslo, to znamená, že tu padesátku překročíte a objeví se tam značka auta."</w:t>
      </w:r>
    </w:p>
    <w:p>
      <w:pPr/>
      <w:r>
        <w:rPr/>
        <w:t xml:space="preserve">Radary nejen, že měří rychlost vozidel, ale také monitorují hustotu dopravy.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"Z dat, které z těch měřičů máme, tak to z těch příjezdových cest, které měříme, vyplývá že, jak po těch cestách, tak zejména středem obce je hustota dopravy zhruba šest tisíc vozidel v průměru za den, a to co se týká, jak jsem zmínil, těch řidičů, kteří nerespektují nic, tak je to dáno cirka taky zhruba těch 240 až 300 vozidel, které prostě nedodržují dopravní předpisy."</w:t>
      </w:r>
    </w:p>
    <w:p>
      <w:pPr/>
      <w:r>
        <w:rPr/>
        <w:t xml:space="preserve">{{souvisejici-clanek-"11000024765"}}</w:t>
      </w:r>
    </w:p>
    <w:p>
      <w:pPr/>
      <w:r>
        <w:rPr/>
        <w:t xml:space="preserve">Tři radary na hlavních tazích hodlá radnice zachovat a současně zvažuje, že provede takzvané skryté měření na jiných místech. Podle výsledků se na tato místa zaměří strážníci se svým radarem. 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"Ty radary, které jsou umístěné tam, kde jsou na těch hlavních tazích, ty tam zachováme. Ty původní, které byly, jsme přemístili na místní komunikace a vzhledem k tomu, že nemohou být všude, tak z některých míst, kde prostě nejsou nám přicházejí zprávy od občanů, že tam ta doprava jednak zhoustla a i ta rychlosti vozidel, že tam narůstá, tudíž i tam se chystáme provést nějaká měření pro nás potřebná k tomu, abychom si opravdu stanovili, zda tam přijdeme k nějakým opatřením, ať už se to týká formou sankcí, měření rychlosti policií a nebo nějakým zpomalovacím prvkům. Důležité pro nás je vědět, kdy postihneme právě ty, kteří ignorují absolutně vše."</w:t>
      </w:r>
    </w:p>
    <w:p>
      <w:pPr/>
      <w:r>
        <w:rPr/>
        <w:t xml:space="preserve">Záznamy z radarů v Rychvaldě už také posloužily republikové policii při vyšetřování trestné činnosti, když zaznamenaly průjezd vozidel pachatelů. </w:t>
      </w:r>
    </w:p>
    <w:p>
      <w:pPr/>
      <w:r>
        <w:rPr/>
        <w:t xml:space="preserve">{{souvisejici-clanek-"11000024587"}}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5216/radary-v-rychvalde-zpomalily-dopravu-na-hlavnich-tazich-mesto-ted-resi-dalsi-u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2026-07-05T11:41:46+02:00</dcterms:created>
  <dcterms:modified xsi:type="dcterms:W3CDTF">2026-07-05T11:41:46+02:00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