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se chtějí modernizovat, radnice jim půjčí peníze</w:t>
      </w:r>
    </w:p>
    <w:p>
      <w:pPr/>
      <w:r>
        <w:rPr>
          <w:b w:val="1"/>
          <w:bCs w:val="1"/>
        </w:rPr>
        <w:t xml:space="preserve">Jana Feberová (ČSSD), náměstkyně primátora:</w:t>
      </w:r>
      <w:r>
        <w:rPr/>
        <w:t xml:space="preserve"> “My jim vyjdeme vstříc bezúročnou půjčkou a až dostanou vyplaceno po realizaci těch učeben, tak ty peníze přijdou zpět městu. Jsem ráda, že to tak jde, protože by jim jinak všechno uteklo a neměly by nic.”</w:t>
      </w:r>
    </w:p>
    <w:p>
      <w:pPr/>
      <w:r>
        <w:rPr/>
        <w:t xml:space="preserve">Havířov je velké město, má tady hodně školských zařízení. Jsou všechny školy, školky takto aktivní v projektech?</w:t>
      </w:r>
    </w:p>
    <w:p>
      <w:pPr/>
      <w:r>
        <w:rPr>
          <w:b w:val="1"/>
          <w:bCs w:val="1"/>
        </w:rPr>
        <w:t xml:space="preserve">Jana Feberová (ČSSD), náměstkyně primátora: </w:t>
      </w:r>
      <w:r>
        <w:rPr/>
        <w:t xml:space="preserve">“Snaží se. Některé školy už to mají z minulých let vyřešeno, některé žádají teď. Já si myslím, že tady ty učebny, které jsou trendy jako fyzikální, chemické laboratoře, potřebují změnu, protože to byly zastaralé věci, které byly ve školách a už se takto neučí. Už se učí nově s novými pomůckami, tak já si myslím, že je dobře, že si ty školy žádají a že chtějí změnu.”</w:t>
      </w:r>
    </w:p>
    <w:p>
      <w:pPr/>
      <w:r>
        <w:rPr/>
        <w:t xml:space="preserve">O předfinancování svých projektů požádaly školy Na Nábřeží, F. Hrubína, Frýdecká, nebo Mateřská škola Přímá.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332/skoly-v-havirove-se-chteji-modernizovat-radnice-jim-pujc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2026-07-18T20:47:57+02:00</dcterms:created>
  <dcterms:modified xsi:type="dcterms:W3CDTF">2026-07-18T20:47:57+02:00</dcterms:modified>
</cp:coreProperties>
</file>

<file path=docProps/custom.xml><?xml version="1.0" encoding="utf-8"?>
<Properties xmlns="http://schemas.openxmlformats.org/officeDocument/2006/custom-properties" xmlns:vt="http://schemas.openxmlformats.org/officeDocument/2006/docPropsVTypes"/>
</file>