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7.5.2021, 17:02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Ulice Na Trávníkách se brzy připojí na vodovodní řad</w:t>
      </w:r>
    </w:p>
    <w:p>
      <w:pPr/>
      <w:r>
        <w:rPr>
          <w:b w:val="1"/>
          <w:bCs w:val="1"/>
          <w:i w:val="1"/>
          <w:iCs w:val="1"/>
        </w:rPr>
        <w:t xml:space="preserve">Radmila  Nováková, vedoucí odboru: </w:t>
      </w:r>
      <w:r>
        <w:rPr>
          <w:i w:val="1"/>
          <w:iCs w:val="1"/>
        </w:rPr>
        <w:t xml:space="preserve">„Jedná se o vodovodní řad, který se bude napojovat na stávající  litinový, který je v majetku ZTV. Od Zámecké brány bude uložen  v komunikaci v délce asi 730 metrů. Ukončen bude s poslední  komunikací, to znamená těsně u lokality, kde město plánuje poldr.“</w:t>
      </w:r>
    </w:p>
    <w:p>
      <w:pPr/>
      <w:r>
        <w:rPr>
          <w:b w:val="1"/>
          <w:bCs w:val="1"/>
          <w:i w:val="1"/>
          <w:iCs w:val="1"/>
        </w:rPr>
        <w:t xml:space="preserve">Libor  Slavík, starosta města: </w:t>
      </w:r>
      <w:r>
        <w:rPr>
          <w:i w:val="1"/>
          <w:iCs w:val="1"/>
        </w:rPr>
        <w:t xml:space="preserve">„Máme informace, že projektant oslovuje a má už i nějaké  dohody s vlastníky, protože budou vstupovat na jejich pozemky. Zjišťují  veškeré záležitosti.“</w:t>
      </w:r>
    </w:p>
    <w:p>
      <w:pPr/>
      <w:r>
        <w:rPr/>
        <w:t xml:space="preserve">Na podzim by  mělo být jasno. Pokud se neobjeví komplikace týkající se výstavby a připojení  vodovodního řadu stavební firma by s budováním nového vodovodu začala na  jaře.</w:t>
      </w:r>
    </w:p>
    <w:p>
      <w:pPr/>
      <w:r>
        <w:rPr>
          <w:b w:val="1"/>
          <w:bCs w:val="1"/>
          <w:i w:val="1"/>
          <w:iCs w:val="1"/>
        </w:rPr>
        <w:t xml:space="preserve">Libor  Slavík, starosta města: </w:t>
      </w:r>
      <w:r>
        <w:rPr>
          <w:i w:val="1"/>
          <w:iCs w:val="1"/>
        </w:rPr>
        <w:t xml:space="preserve">„Projektová dokumentace by měla být hotová na podzim  letošního roku. Následně budeme připravovat zařazení této akce do návrhu  rozpočtu na příští rok. Věříme, že se to blíží ke zdárnému konci.“</w:t>
      </w:r>
    </w:p>
    <w:p>
      <w:pPr/>
      <w:r>
        <w:rPr/>
        <w:t xml:space="preserve">Zaměstnanci  příslušných odborů jsou v komunikaci i s vlastníky domů. Těch je  zhruba dvacet a připojení na vodovodní řad velmi uvítají. Většina z nich  přivádí vodu do domu jen studničním vrtem. Vzhledem k častým záplavám  v této lokalitě je ale jejich voda znehodnocena. </w:t>
      </w:r>
    </w:p>
    <w:p>
      <w:pPr/>
      <w:r>
        <w:rPr>
          <w:b w:val="1"/>
          <w:bCs w:val="1"/>
          <w:i w:val="1"/>
          <w:iCs w:val="1"/>
        </w:rPr>
        <w:t xml:space="preserve">Libor  Slavík, starosta města: </w:t>
      </w:r>
      <w:r>
        <w:rPr>
          <w:i w:val="1"/>
          <w:iCs w:val="1"/>
        </w:rPr>
        <w:t xml:space="preserve">„Řeší a společně koordinují tuto činnost, aby projektant mohl  všechny s tímto spojené činnosti, spojené s přípravou, realizovat v co  nejkratší době.“</w:t>
      </w:r>
    </w:p>
    <w:p>
      <w:pPr/>
      <w:r>
        <w:rPr>
          <w:b w:val="1"/>
          <w:bCs w:val="1"/>
          <w:i w:val="1"/>
          <w:iCs w:val="1"/>
        </w:rPr>
        <w:t xml:space="preserve">Zuzana  Pavlištíková, majitelka domu: </w:t>
      </w:r>
      <w:r>
        <w:rPr>
          <w:i w:val="1"/>
          <w:iCs w:val="1"/>
        </w:rPr>
        <w:t xml:space="preserve">„Jsme velice šťastní, pozemek jsme kupovali  v roce 2010, kdy jsme se také ubezpečovali, že vodovod bude, ale  z výstavby sešlo. Kvůli podloží, je situace komplikovaná, všichni tady  máme kopané studny. Vrty se nám opakovaně bořily. Voda tady má špatnou  kvalitu.“</w:t>
      </w:r>
    </w:p>
    <w:p>
      <w:pPr/>
      <w:r>
        <w:rPr/>
        <w:t xml:space="preserve">Obyvatelé  ulice Na Trávníkách by jistě uvítali taktéž novou cestu. Ta v plánu  prozatím není.</w:t>
      </w:r>
    </w:p>
    <w:p>
      <w:pPr/>
      <w:r>
        <w:rPr>
          <w:b w:val="1"/>
          <w:bCs w:val="1"/>
          <w:i w:val="1"/>
          <w:iCs w:val="1"/>
        </w:rPr>
        <w:t xml:space="preserve">Radmila Nováková, vedoucí odboru: „</w:t>
      </w:r>
      <w:r>
        <w:rPr>
          <w:i w:val="1"/>
          <w:iCs w:val="1"/>
        </w:rPr>
        <w:t xml:space="preserve">Součástí projektu není realizace celé nové komunikace,  ale pouze lokální opravy, které budou souviset s touto stavbou.“</w:t>
      </w:r>
    </w:p>
    <w:p>
      <w:pPr/>
      <w:r>
        <w:rPr/>
        <w:t xml:space="preserve">    Cena samotné realizace se prozatím odhaduje na pět až  sedm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5399/ulice-na-travnikach-se-brzy-pripoji-na-vodovodni-r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2026-04-10T00:37:53+02:00</dcterms:created>
  <dcterms:modified xsi:type="dcterms:W3CDTF">2026-04-10T00:37:53+02:00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