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Prý potřeboval peníze na nájem, tak ukradl vysoušeč na ruce z benzinky v Ostravě</w:t>
      </w:r>
    </w:p>
    <w:p>
      <w:pPr/>
      <w:r>
        <w:rPr/>
        <w:t xml:space="preserve">Přišel na toaletu čerpací stanice v Ostravě, zamkl se uvnitř a ze zdi vytrhl vysoušeč na ruce. Chvíli po něm přišla jeho přítelkyně a zdálo se, že hlídkuje u dveří. Po pár minutách vyšel muž ven a v batohu si odnesl kradený vysoušeč. Krádež se odehrála 26. března kolem 18:30 na benzince v Ruské ulici. O necelý měsíc později policie zveřejnila videozáznam s prosbou o pomoc při pátrání. Díky tomu byl zloděj dopaden.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"Policejní inspektor z obvodního oddělení Ostrava-Vítkovice sdělil ve zkráceném přípravném řízení podezření ze spáchání přečinu krádež 25letému muži z Ostravy."</w:t>
      </w:r>
    </w:p>
    <w:p>
      <w:pPr/>
      <w:r>
        <w:rPr/>
        <w:t xml:space="preserve">Krádeží vysoušeče způsobil škodu za více než 18 tisíc korun. Ke krádeži se policistům přiznal a zároveň řekl, že vysoušeč ještě ten den prodal jinému muži za 3 tisíce korun.</w:t>
      </w:r>
    </w:p>
    <w:p>
      <w:pPr/>
      <w:r>
        <w:rPr>
          <w:b w:val="1"/>
          <w:bCs w:val="1"/>
        </w:rPr>
        <w:t xml:space="preserve">Eva Michalíková, mluvčí PCŘ MSK:</w:t>
      </w:r>
      <w:r>
        <w:rPr/>
        <w:t xml:space="preserve"> "Za nepoctivě získané peníze si měl předplatit  nájemné. Do výslechu také mužům zákona uvedl, že o svém plánu odcizit vysoušet jeho přítelkyně  nevěděla."</w:t>
      </w:r>
    </w:p>
    <w:p>
      <w:pPr/>
      <w:r>
        <w:rPr/>
        <w:t xml:space="preserve">Vzhledem k tomu, že byl za obdobný čin v minulosti odsouzen a potrestán, tak nyní může jít tento recidivista za mříže až na tři roky.</w:t>
      </w:r>
    </w:p>
    <w:p>
      <w:pPr/>
      <w:r>
        <w:rPr/>
        <w:t xml:space="preserve">{{souvisejici-clanek-"11000025453"}}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454/pry-potreboval-penize-na-najem-tak-ukradl-vysousec-na-ruce-z-benzink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2026-07-11T01:28:02+02:00</dcterms:created>
  <dcterms:modified xsi:type="dcterms:W3CDTF">2026-07-11T01:28:02+02:00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