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popelnice na bioopad je enormní, obec koupí další</w:t>
      </w:r>
    </w:p>
    <w:p>
      <w:pPr/>
      <w:r>
        <w:rPr/>
        <w:t xml:space="preserve">Před pár dny obec Stonava zakoupila další hnědé popelnice na bioodpad, které svým občanům bezplatně nabídla k využívání. Od 24. května totiž ve Stonavě dochází ke změně v režimu svozu bioodpadu. Od rodinných domů a zahradních chatek budou vyváženy maximálně jen dva černé pytle s bioodpadem.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„Velice špatně se s tím manipuluje a je to nezdravé. Zejména v dnešní době, kdy se šíří různé nemoci, nechci mluvit o covidu především, takže je to velice nepěkné, aby lidé, kteří s tím manipulují, museli takovým způsobem s tím manipulovat. My jsme proto odebrali k systému, který má většina obcí, tzn. hnědé kontejnery. Jsou prodyšné, tráva se tam suší a nedochází k fermentaci. Lidem jsme nabídli další kontejnery, i když už jeden mají a můžou si koupit další. My to budeme vyvážet, budeme s tím manipulovat, ale aby ten přechod nebyl takový drastický, tak souhlasíme s tím, aby ještě v letošním roce mohli lidé mít maximálně dva černé pytle.“</w:t>
      </w:r>
    </w:p>
    <w:p>
      <w:pPr/>
      <w:r>
        <w:rPr/>
        <w:t xml:space="preserve">Zájem o hnědé popelnice byl enormní a během pár hodin byly všechny rozebrány. Obec se ale rozhodla, že nakoupí další, aby vyhověla všem zájemcům.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„Jsem rád, že stonavští občané spontánně zareagovali na naši výzvu a během čtyř hodin rozebrali 120 kontejnerů na trávu a ostatní bioodpad. Nepočítali jsme s tím. Brzy uspokojíme všechny. V roce 2018 jsme si objednali stejný počet kontejnerů a stačilo to. Nyní přibylo domů a zahrádek, ale zvládneme to.“</w:t>
      </w:r>
    </w:p>
    <w:p>
      <w:pPr/>
      <w:r>
        <w:rPr/>
        <w:t xml:space="preserve">Další várka popelnic na bioodpad by měla do Stonavy dorazit koncem měsíce. Radnice bude opět prostřednictvím svých komunikačních kanálů informovat o dni a času jejich předání všem zájemcům.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609/zajem-o-popelnice-na-bioopad-je-enormni-obec-koupi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2026-05-18T00:51:03+02:00</dcterms:created>
  <dcterms:modified xsi:type="dcterms:W3CDTF">2026-05-18T00:51:03+02:00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