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prohlídka pohornickou krajinou začala v Horní Suché</w:t>
      </w:r>
    </w:p>
    <w:p>
      <w:pPr/>
      <w:r>
        <w:rPr/>
        <w:t xml:space="preserve">Co se skrývá v pohornické krajině po stránce přírodních hodnot, ale i kulturně historických, to byl smysl komentované prohlídky pohornické oblasti, které se zúčastnili představitelé kraje, měst a obcí. Výchozím bodem byla Horní Suchá.</w:t>
      </w:r>
    </w:p>
    <w:p>
      <w:pPr/>
      <w:r>
        <w:rPr>
          <w:b w:val="1"/>
          <w:bCs w:val="1"/>
          <w:i w:val="1"/>
          <w:iCs w:val="1"/>
        </w:rPr>
        <w:t xml:space="preserve">Petr Birklen, vedoucí programu POHO2030</w:t>
      </w:r>
      <w:r>
        <w:rPr>
          <w:i w:val="1"/>
          <w:iCs w:val="1"/>
        </w:rPr>
        <w:t xml:space="preserve">: "Slibujeme si od toho, že bude odkaz té krajiny bližší i těm, kteří o ní mohou rozhodnout nebo mají pravomoce a taky pro ty, kteří mohou připravovat spolu s námi projekty. </w:t>
      </w:r>
      <w:r>
        <w:rPr>
          <w:i w:val="1"/>
          <w:iCs w:val="1"/>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Starosta Horní Suché by uvítal, kdyby se obec opět přiblížila Karviné. </w:t>
      </w:r>
    </w:p>
    <w:p>
      <w:pPr/>
      <w:r>
        <w:rPr>
          <w:b w:val="1"/>
          <w:bCs w:val="1"/>
          <w:i w:val="1"/>
          <w:iCs w:val="1"/>
        </w:rPr>
        <w:t xml:space="preserve">Jan Lipner (STAN), starosta Horní Suché: </w:t>
      </w:r>
      <w:r>
        <w:rPr>
          <w:i w:val="1"/>
          <w:iCs w:val="1"/>
        </w:rPr>
        <w:t xml:space="preserve">“Teď nevím, jestli naštěstí, nebo bohužel jsme si mnoho věcí pořešili sami, bylo by strašně fajn, kdyby ta opravdová Karviná, ne Fryštát, ne šestka atd. se do toho zapojili. Nakonec areál Barbory je stejný jako na Františku, vždy ta Horní Suchá velice blízko sousedila s Karvinou, kdyby se to povedlo trochu vrátit zpátky, byl bych docela rád. Pokud by se podařilo revitalizovat starou Karvinou, asi tam nebude dneska bydlet x tisíc lidí, z Karvinska dnes lidé odcházejí, ale minimálně ta Barbora si zaslouží pozornost. Tam by mohla být krásná průmyslová zóna i další aktivity, plus kulturně-společenské atd.”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5633/komentovana-prohlidka-pohornickou-krajinou-zacala-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2026-07-15T14:28:57+02:00</dcterms:created>
  <dcterms:modified xsi:type="dcterms:W3CDTF">2026-07-15T14:28:57+02:00</dcterms:modified>
</cp:coreProperties>
</file>

<file path=docProps/custom.xml><?xml version="1.0" encoding="utf-8"?>
<Properties xmlns="http://schemas.openxmlformats.org/officeDocument/2006/custom-properties" xmlns:vt="http://schemas.openxmlformats.org/officeDocument/2006/docPropsVTypes"/>
</file>