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Kamion s moderními technologiemi má zvýšit zájem dětí o technické obory. Vypravilo ho MPO</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3 druhy projektových workshopů. Máme je zaměřené na 3D tiskárny, na virtuální realitu a pak tam máme stavebnice na výuku automatizace a pneumatiky. Dneska pro tento projektový den jsme vybrali 3D technologie, takže žáci mají možnost ve dvou hodinách naučit se, nebo seznámit se s 3D tiskem, něco se dozvědět o této technologii a získat nějaké základní dovednosti  a znalosti.”</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že jsme byli vybráni. Tento kamion v podstatě bude jenom ve 35 městech v celé ČR. Žáci si tady vyzkouší práci s 3D tiskárnou a práci s moderními technologiemi, které ve škole ještě nemáme. Takže je to velice zajímavé. Je to pro ně něco nového, navíc jsou první týden ve škole po lockdownu, kdy všechno měli virtuálně a tady si budou moci něco odnést z této hodiny.”</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Teď to tiskne vlastně štítky, na kterých budou naše jména.”</w:t>
      </w:r>
    </w:p>
    <w:p>
      <w:pPr/>
      <w:r>
        <w:rPr/>
        <w:t xml:space="preserve">“My taky vlastně tiskneme ty klíčenky, protože to máme dneska v programu místo školy. A jakoby je to strašně zajímavé.” </w:t>
      </w:r>
    </w:p>
    <w:p>
      <w:pPr/>
      <w:r>
        <w:rPr/>
        <w:t xml:space="preserve">Školáci si mohli vytisknout cokoliv, co je napadlo, takže každý výrobek byl unikátní a originální.</w:t>
      </w:r>
    </w:p>
    <w:p>
      <w:pPr/>
      <w:r>
        <w:rPr>
          <w:b w:val="1"/>
          <w:bCs w:val="1"/>
        </w:rPr>
        <w:t xml:space="preserve">Tomáš Hamberger, gestor projektu Tour for the Future: </w:t>
      </w:r>
      <w:r>
        <w:rPr/>
        <w:t xml:space="preserve">“Moderní pedagogika říká, že vždycky je nejlepší, když žák má nějaký nápad, nějakou vizi, tu si prostě zkusí zhmotnit, takže tady má možnost cokoliv jako vyslovit, že má nějakou myšlenku, nějaký návrh na realizaci. Tu si prostřednictvím jednoduchých programů zkusí navrhnout a když se mu to podaří, což většinou jo, protože jsme tady lektoři od toho, aby jsme dětem pomáhali, tak má vlastní výrobek.”</w:t>
      </w:r>
    </w:p>
    <w:p>
      <w:pPr/>
      <w:r>
        <w:rPr/>
        <w:t xml:space="preserve">Praktické workshopy může uvnitř pojízdné učebny absolvovat asi dvanáct žáků,, což je zhruba polovina jedné třídy. Ty jsou proto rozděleny na dvě skupiny. Zatímco jedna se vzdělává uvnitř, druhá má ve škole k dispozici kariérní poradce na probrání profesní budoucnosti.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634/kamion-s-modernimi-technologiemi-ma-zvysit-zajem-deti-o-technicke-obory-vypravilo-ho-m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2026-07-28T22:23:43+02:00</dcterms:created>
  <dcterms:modified xsi:type="dcterms:W3CDTF">2026-07-28T22:23:43+02:00</dcterms:modified>
</cp:coreProperties>
</file>

<file path=docProps/custom.xml><?xml version="1.0" encoding="utf-8"?>
<Properties xmlns="http://schemas.openxmlformats.org/officeDocument/2006/custom-properties" xmlns:vt="http://schemas.openxmlformats.org/officeDocument/2006/docPropsVTypes"/>
</file>