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Pomněnkový den PČR upozorňuje na problematiku pohřešovaných dětí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Mezinárodní den pohřešovaných dětí nebo také ,,Pomněnkový den“ má za úkol připomenout problematiku ztracených dětí a jejich rychlé dohledání. Zároveň upozorňuje na vážná ohrožení životů a zdraví pohřešovaných dětí, které se mohou stát obětí trestných činností. Připomíná lidem, jak se zachovat v případě pohřešování dítěte a jak je důležité zapojit se do pátrání. </w:t>
      </w:r>
    </w:p>
    <w:p>
      <w:pPr/>
      <w:r>
        <w:rPr>
          <w:b w:val="1"/>
          <w:bCs w:val="1"/>
        </w:rPr>
        <w:t xml:space="preserve">Miroslav Kolatek, preventista PČR MSK: </w:t>
      </w:r>
      <w:r>
        <w:rPr/>
        <w:t xml:space="preserve">“Při vyhlášení pátrání po dítěti je pro policii nesmírně důležitá rychlost vyhlášení, rozsah a aktuálnost poskytnutých informací o dítěti a zapojení široké veřejnosti. Z tohoto důvodu policie potřebuje aktuální informace jako jsou aktuální fotografie, popis oblečení, zdravotního stavu případně markantů toho dítěte, seznam kamarádů a míst, kam to dítě rádo chodí."</w:t>
      </w:r>
    </w:p>
    <w:p>
      <w:pPr/>
      <w:r>
        <w:rPr/>
        <w:t xml:space="preserve">Tváří letošního ročníku se stal známý zpěvák Marek Ztracený.</w:t>
      </w:r>
    </w:p>
    <w:p>
      <w:pPr/>
      <w:r>
        <w:rPr>
          <w:b w:val="1"/>
          <w:bCs w:val="1"/>
        </w:rPr>
        <w:t xml:space="preserve">Miroslav Kolatek, preventista PČR MSK: </w:t>
      </w:r>
      <w:r>
        <w:rPr/>
        <w:t xml:space="preserve">"V rámci této spolupráce vznikly spoty a texty, ve kterých zpěvák vzkazuje, že problémy se dají řešit i jiným způsobem než třeba zrovna útěkem."</w:t>
      </w:r>
    </w:p>
    <w:p>
      <w:pPr/>
      <w:r>
        <w:rPr/>
        <w:t xml:space="preserve">Policisté se snaží dětem připomenout důležitost oznamovat rodičům s kým jdou ven a kam a dohodnou se také na času návratu, který dodrží.</w:t>
      </w:r>
    </w:p>
    <w:p>
      <w:pPr/>
      <w:r>
        <w:rPr/>
        <w:t xml:space="preserve">Jen v loňském roce hledali policisté v Moravskoslezském kraji 201 dětí.</w:t>
      </w:r>
    </w:p>
    <w:p>
      <w:pPr/>
      <w:r>
        <w:rPr>
          <w:b w:val="1"/>
          <w:bCs w:val="1"/>
        </w:rPr>
        <w:t xml:space="preserve">Miroslav Kolatek, preventista PČR MSK: </w:t>
      </w:r>
      <w:r>
        <w:rPr/>
        <w:t xml:space="preserve">"V nejčastějších případech toto oznamovali rodiče a naštěstí byly všechny osoby vypátrány."</w:t>
      </w:r>
    </w:p>
    <w:p>
      <w:pPr/>
      <w:r>
        <w:rPr/>
        <w:t xml:space="preserve">Velkou pomocí pro policisty je spolupráce s médii a všímaví občané.</w:t>
      </w:r>
    </w:p>
    <w:p>
      <w:pPr/>
      <w:r>
        <w:rPr>
          <w:b w:val="1"/>
          <w:bCs w:val="1"/>
        </w:rPr>
        <w:t xml:space="preserve">Miroslav Kolatek, preventista PČR MSK:</w:t>
      </w:r>
      <w:r>
        <w:rPr/>
        <w:t xml:space="preserve"> "Při vyhlášení pátrání je vždy uvedeno číslo, na které má člověk podat informace a je tam doplněna i linka 158, na kterou lze informace poskytnout."</w:t>
      </w:r>
    </w:p>
    <w:p>
      <w:pPr/>
      <w:r>
        <w:rPr/>
        <w:t xml:space="preserve">Informace o pohřešovaných dětech (ale také o hledaných a pohřešovaných osobách) zveřejňuje policie na webových stránkách www.policie.cz v sekci pátrání po osobách.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698/pomnenkovy-den-pcr-upozornuje-na-problematiku-pohresova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2026-07-18T19:18:41+02:00</dcterms:created>
  <dcterms:modified xsi:type="dcterms:W3CDTF">2026-07-18T19:18:41+02:00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