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ulic Frýdku-Místku postupně zmizí staré betonové lavičky s reklamními tabulemi</w:t>
      </w:r>
    </w:p>
    <w:p>
      <w:pPr/>
      <w:r>
        <w:rPr/>
        <w:t xml:space="preserve">Často i desítky let staré betonové lavičky, na kterých jsou velké  reklamní tabule. Stojí převážně na autobusových zastávkách ve Frýdku-Místku a v místech,  kde je velký pohyb lidí. Důvod je prostý, aby jejich reklama oslovila co  nejvíce lidí.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"Mi to osobně nevadí." 2.) "To se mi nelíbí. Kdyby byly čisté nebo dřevěné, tak by to  bylo pěknější."</w:t>
      </w:r>
    </w:p>
    <w:p>
      <w:pPr/>
      <w:r>
        <w:rPr/>
        <w:t xml:space="preserve">Už v roce 2017 vznikla koncepce na rekultivaci  veřejného prostoru jejíž součástí byla i obměna laviček, na které se dlouhodobě  pracuje. Nyní přijdou na řadu právě i ty betonové. 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"V posledním období o tom vedení města jednalo a dospělo  se k většinovému názoru, či závěru, že ty lavičky, které byly shledány  nevyhovující, to znamená zejména ty betonové lavičky, budou postupně  nahrazovány lavičkami, které vyrobí technické služby."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"Nechceme tady prostě takový typ laviček, který nezapadá do  naší koncepce. Není ani estetický a rada rozhodla o tom, že tady tento typ  laviček už nebude. Což považuji za dobrý počin a určité odstraňování věcí a  nějakého balastu v tom veřejném prostoru, který tam nemá co dělat a  přispívá to k daleko vyšší estetizaci města."</w:t>
      </w:r>
    </w:p>
    <w:p>
      <w:pPr/>
      <w:r>
        <w:rPr/>
        <w:t xml:space="preserve">Poslední roky už se ve městě instalují pouze dva typy  laviček, historický typ Schönbrunn a střídmější typ s vlastním vzorem, na  který mají zdejší technické služby dokonce patent. Lavičku totiž navrhl jeden  ze zaměstnanců. </w:t>
      </w:r>
    </w:p>
    <w:p>
      <w:pPr/>
      <w:r>
        <w:rPr>
          <w:b w:val="1"/>
          <w:bCs w:val="1"/>
        </w:rPr>
        <w:t xml:space="preserve">Jaromír Chovaneček, pracovník technických  služeb:</w:t>
      </w:r>
      <w:r>
        <w:rPr/>
        <w:t xml:space="preserve"> "Tenhle typ jsem viděl z litiny, tam to bude asi  podstatně dražší než z těchto profilů, zkusili jsme to, konstrukčně to  vychází nastejno, protože ta litina měla stejnou stavbu té lavičky, jak tvarem  toho profilu, tak i výrobou."</w:t>
      </w:r>
    </w:p>
    <w:p>
      <w:pPr/>
      <w:r>
        <w:rPr>
          <w:b w:val="1"/>
          <w:bCs w:val="1"/>
        </w:rPr>
        <w:t xml:space="preserve">Radovan Hořínek, náměstek primátora Frýdku-Místku:</w:t>
      </w:r>
      <w:r>
        <w:rPr/>
        <w:t xml:space="preserve"> "Samozřejmě, že kromě těch betonových laviček a jejich  nahrazování jsou i průběžně měněny a doplňovány ty stávající lavičky ve městě a  jde o to, aby správa obecního majetku si dohodla časový harmonogram s technickými  službami tak, aby došlo k průběžnému doplňování těch laviček, aby  samozřejmě byly tam, kde jsou potřeba."</w:t>
      </w:r>
    </w:p>
    <w:p>
      <w:pPr/>
      <w:r>
        <w:rPr>
          <w:b w:val="1"/>
          <w:bCs w:val="1"/>
        </w:rPr>
        <w:t xml:space="preserve">Jiří Kajzar, náměstek primátora Frýdku-Místku:</w:t>
      </w:r>
      <w:r>
        <w:rPr/>
        <w:t xml:space="preserve"> "Ty historická jádra, v podstatě jsou to kostely, hřbitovy  a všechny ty historické prvky tam mají jednotný mobiliář."</w:t>
      </w:r>
    </w:p>
    <w:p>
      <w:pPr/>
      <w:r>
        <w:rPr/>
        <w:t xml:space="preserve">Na území města je přes 1 300 laviček, které se postupně  obměňují. Ty nové dostávají navíc do dřeva vyryté citáty vztahující se k předmětné  lokalitě.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5728/z-ulic-frydkumistku-postupne-zmizi-stare-betonove-lavicky-s-reklamnimi-tab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2026-07-07T06:02:45+02:00</dcterms:created>
  <dcterms:modified xsi:type="dcterms:W3CDTF">2026-07-07T06:02:45+02:00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