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Maturita 2021: od počítače před komisi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Letošní  maturanti se museli připravovat na svou zkoušku dospělosti  distančním způsobem. Jak to zvládli?</w:t>
      </w:r>
    </w:p>
    <w:p>
      <w:pPr/>
      <w:r>
        <w:rPr>
          <w:b w:val="1"/>
          <w:bCs w:val="1"/>
        </w:rPr>
        <w:t xml:space="preserve">Monika  Klapková, ředitelka Mendelova gymnázia v Opavě: „</w:t>
      </w:r>
      <w:r>
        <w:rPr/>
        <w:t xml:space="preserve">Já  myslím, že naši studenti se s on-line výukou popasovali výborně.  V podstatě se připojovali, chodili na konzultace. Myslím, že to  opravdu zvládli. A to, že všichni nastoupili k maturitě, je toho  důkazem.“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Vědomosti  jsou jedna věc, ale přece jen: nechybí studentům zkoušení ve  škole, které je zocelí? Teď musí předstoupit před maturitní  komisi a podat ten nejlepší výkon.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  „Naši  studenti jsou opravdu šikovní. My v nich rozvíjíme „měkké  dovednosti“, což je umění komunikovat, prezentovat se. Takže já  si myslím, že za ten rok to nezapomněli. A  ti, co měli obavu z  maturity, měli možnost si to na konzultacích nacvičit. Učitelé  učitelé se jim opravdu věnovali. Takže předpokládám, že  problémy nebudou.“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Není  tato doba impulsem k tomu, aby se přehodnotil přístup k maturitní  zkoušce?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  „Určitě  ano. Ukazuje se, že ten přístup, aby měli všichni stejnou  maturitu, není rozumný. Gymnázia vedle středních škol a  učňovských škol s maturitou mají stejný obsah. Myslím, že  naši by zvládli i větší rozsah. Je to pro ně až moc  jednoduché. A myslím, že plošné řešení znalostí není  rozumné. Každá škola by se měla profilovat a být jedinečná,  měla by mít svůj program.  A  ne aby vykonávali všichni stejné  zkoušky.“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812/maturita-2021-od-pocitace-pred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2026-07-01T20:18:26+02:00</dcterms:created>
  <dcterms:modified xsi:type="dcterms:W3CDTF">2026-07-01T20:18:26+02:00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