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7.6.2021,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bude lidem přispívat na kanalizační přípojky. Program navazuje na likvidaci výtoků do vodník toků</w:t>
      </w:r>
    </w:p>
    <w:p>
      <w:pPr/>
      <w:r>
        <w:rPr/>
        <w:t xml:space="preserve">Už jsme vás informovali o velkých investicích ostravského magistrátu do vodohospodářských projektů. Jsou mezi nimi projekty na budování kanalizace i likvidaci volných výustí, kterou splaškové vody odtékají do vodních toků. Ostravské zastupitelstvo nyní rozhodlo, že bude lidem přispívat i na stavbu kanalizačních přípojek k rodinným domům. </w:t>
      </w:r>
    </w:p>
    <w:p>
      <w:pPr/>
      <w:r>
        <w:rPr>
          <w:b w:val="1"/>
          <w:bCs w:val="1"/>
        </w:rPr>
        <w:t xml:space="preserve">Zuzana Bajgarová, náměstkyně primátora Ostravy:</w:t>
      </w:r>
      <w:r>
        <w:rPr/>
        <w:t xml:space="preserve"> „Program jako celek by se měl týkat bezmála pětistovky vlastníků rodinných domů v dotčených  obvodech, jejichž nemovitosti jsou v současné době napojeny na jednotnou kanalizaci. Tu nelze  pro velký obsah dešťových vod přepojit na čistírny odpadních vod, proto ústí do vodních toků.  Aby bylo možné tyto volné výustě zrušit, město postupně buduje, případně rekonstruuje nebo  rozšiřuje kanalizaci. Cílem je zajistit odkanalizování  takzvanou oddílnou kanalizací se souběhem splaškové a dešťové kanalizace. To umožní zrušit  všechny volné výustě nejpozději do roku 2025, jak nám ukládá legislativa. Kýženým efektem bude  také podstatné vyčištění řek Ostravice a Lučiny, do nichž už se nedostanou žádné splaškové  vody."</w:t>
      </w:r>
    </w:p>
    <w:p>
      <w:pPr/>
      <w:r>
        <w:rPr/>
        <w:t xml:space="preserve">Program podpory se týká vlastníků nemovitostí v Petřkovicích, Bartovicích, Michálkovicích, Hrušově a v Koblově. Město bude jednotlivé výzvy vyhlašovat v návaznosti na dokončení konkrétních staveb. Obyvatelé pomoc města vítají. </w:t>
      </w:r>
    </w:p>
    <w:p>
      <w:pPr/>
      <w:r>
        <w:rPr>
          <w:b w:val="1"/>
          <w:bCs w:val="1"/>
        </w:rPr>
        <w:t xml:space="preserve">anketa: </w:t>
      </w:r>
    </w:p>
    <w:p>
      <w:pPr/>
      <w:r>
        <w:rPr/>
        <w:t xml:space="preserve">"Já jsem úplně nadšená, výborné. Máme tady žumpu a musíme čerpat, takže kanalizace bude úplně perfektní." </w:t>
      </w:r>
    </w:p>
    <w:p>
      <w:pPr/>
      <w:r>
        <w:rPr/>
        <w:t xml:space="preserve">"Určitě je to posun. Kanalizace je třeba. Řešíme to tady žumpou a to je středověk." </w:t>
      </w:r>
    </w:p>
    <w:p>
      <w:pPr/>
      <w:r>
        <w:rPr/>
        <w:t xml:space="preserve">První program se týká Jahodové ulice v Petřkovicích Žádosti o dotace bude možné podávat v termínu od začátku července do konce září  letošního roku. Kanalizační přípojky budou muset být hotové nejpozději do konce roku 2022.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5895/ostrava-bude-lidem-prispivat-na-kanalizacni-pripojky-program-navazuje-na-likvidaci-vytoku-do-vodnik-t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2026-07-11T08:42:16+02:00</dcterms:created>
  <dcterms:modified xsi:type="dcterms:W3CDTF">2026-07-11T08:42:16+02:00</dcterms:modified>
</cp:coreProperties>
</file>

<file path=docProps/custom.xml><?xml version="1.0" encoding="utf-8"?>
<Properties xmlns="http://schemas.openxmlformats.org/officeDocument/2006/custom-properties" xmlns:vt="http://schemas.openxmlformats.org/officeDocument/2006/docPropsVTypes"/>
</file>