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Knihovnická lekce se odehrála ve třídě prvňáčků</w:t>
      </w:r>
    </w:p>
    <w:p>
      <w:pPr/>
      <w:r>
        <w:rPr>
          <w:i w:val="1"/>
          <w:iCs w:val="1"/>
        </w:rPr>
        <w:t xml:space="preserve">Děti co myslíte? Co je důležité na knížce? Jak poznáme, jaká to je knížka?</w:t>
      </w:r>
    </w:p>
    <w:p>
      <w:pPr/>
      <w:r>
        <w:rPr>
          <w:i w:val="1"/>
          <w:iCs w:val="1"/>
        </w:rPr>
        <w:t xml:space="preserve">Stonavští školáci jsou v rámci knihovnických lekcí pravidelnými návštěvníky stonavské knihovny. Současná situace to ale nedovoluje. Stonavští knihovníci to ale vyřešili. Knihovnickou lekci uspořádali ve třídě prvňáčků. </w:t>
      </w:r>
    </w:p>
    <w:p>
      <w:pPr/>
      <w:r>
        <w:rPr>
          <w:b w:val="1"/>
          <w:bCs w:val="1"/>
        </w:rPr>
        <w:t xml:space="preserve">Tomáš Michałek, knihovník: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Snažili jsme se ukázat prvňáčkům jak vypadá kniha, co na té knize najdou, co tam je zajímavého a vůbec, co je knihovna a co v ní mohou najít.“</w:t>
      </w:r>
    </w:p>
    <w:p>
      <w:pPr/>
      <w:r>
        <w:rPr>
          <w:i w:val="1"/>
          <w:iCs w:val="1"/>
        </w:rPr>
        <w:t xml:space="preserve">Na knížkách, převážně nahoře se píše autor. Autor je ten, kdo napsal tu knížku.</w:t>
      </w:r>
    </w:p>
    <w:p>
      <w:pPr/>
      <w:r>
        <w:rPr>
          <w:i w:val="1"/>
          <w:iCs w:val="1"/>
        </w:rPr>
        <w:t xml:space="preserve">Pro stonavské prvňáčky není knihovna až tak neznámým zařízením. Už v mateřské škole ji několikrát navštívili.</w:t>
      </w:r>
    </w:p>
    <w:p>
      <w:pPr/>
      <w:r>
        <w:rPr>
          <w:b w:val="1"/>
          <w:bCs w:val="1"/>
        </w:rPr>
        <w:t xml:space="preserve">anketa, stonavští prvňáčci: </w:t>
      </w:r>
      <w:r>
        <w:rPr/>
        <w:t xml:space="preserve">„Jak jsem byl ještě ve školce, tak jsem byl v knihovně.“ „Když se přihlásíš, tak si můžeš vyppůjčit nějakou knížku.“ „Mám rád lego knížky.“ „ Mě se tam líbily autíčkové knížky, letadlové knížky a pak ještě vlakové knížky.“ „Já mám ráda knížky o zvířátkách.“</w:t>
      </w:r>
    </w:p>
    <w:p>
      <w:pPr/>
      <w:r>
        <w:rPr>
          <w:i w:val="1"/>
          <w:iCs w:val="1"/>
        </w:rPr>
        <w:t xml:space="preserve">Zatímco si v mateřské škole děti vybírali hlavně obrázkové knížky, teď si už mohou vybrat knížky s texty i přesto, že část výuky v průběhu školního roku absolvovali distanční formou.</w:t>
      </w:r>
    </w:p>
    <w:p>
      <w:pPr/>
      <w:r>
        <w:rPr>
          <w:b w:val="1"/>
          <w:bCs w:val="1"/>
        </w:rPr>
        <w:t xml:space="preserve">Hana Hanzalová, učitelka 1. třídy:</w:t>
      </w:r>
      <w:r>
        <w:rPr/>
        <w:t xml:space="preserve"> „Četlo se méně, teď doháníme. Odpoledne mají děti čtenářské dílny, abychom četli intenzivněji a více než je vyučovací prostor na výuku čtení. Takže dvakrát týdně se sejdeme odpoledne a pracujeme se slabikářem. Musím ale říct, že všichni se naučili číst, všem strašně fandím, abychom toho zvládli co nejvíce do druhé třídy.“</w:t>
      </w:r>
    </w:p>
    <w:p>
      <w:pPr/>
      <w:r>
        <w:rPr>
          <w:i w:val="1"/>
          <w:iCs w:val="1"/>
        </w:rPr>
        <w:t xml:space="preserve">Během knihovnické lekce se prvnáčci mimo jiné dozvěděli, že o prázdninách bude stonavská knihovna otevřena. Stačí přijít s rodiči, zaregistrovat se a knížky si půjčit. Těšit se mohou noví čtenáři také na slavnostní pasování.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„O prázdninách si může každý přijít s rodičem do knihovny a přihlásit se. Pak to pasování bývá obvykle v týdnu knihoven v říjnu.“</w:t>
      </w:r>
    </w:p>
    <w:p>
      <w:pPr/>
      <w:r>
        <w:rPr>
          <w:i w:val="1"/>
          <w:iCs w:val="1"/>
        </w:rPr>
        <w:t xml:space="preserve">S výběrem knížek dětem knihovníci vždy rádi pomohou. 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„Když neví konkrétně knížku, kterou chce, tak se ho zeptám, co má rád, jaký je jeho zájem, na co se dívá v televizi a snažíme se najít knížku, která se bude dítěti líbit. Mužeme vybírat i podle ilustrátora. Třeba se jim líbí nějaké obrázky v knížce, tak vybíráme podle ilustrátora.“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955/knihovnicka-lekce-se-odehrala-ve-tride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2026-07-09T08:44:02+02:00</dcterms:created>
  <dcterms:modified xsi:type="dcterms:W3CDTF">2026-07-09T08:44:02+02:00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