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 Bažantula už osidlují vodní ptáci</w:t>
      </w:r>
    </w:p>
    <w:p>
      <w:pPr/>
      <w:r>
        <w:rPr>
          <w:b w:val="1"/>
          <w:bCs w:val="1"/>
        </w:rPr>
        <w:t xml:space="preserve">Jan Klečka, ředitel  regionálního pracoviště, AOPK ČR, CHKO Poodří: </w:t>
      </w:r>
      <w:r>
        <w:rPr>
          <w:i w:val="1"/>
          <w:iCs w:val="1"/>
        </w:rPr>
        <w:t xml:space="preserve">„Čerstvě  opravené rybníky jsou dobře přístupné, voda je čistá a prohřátá. To vyloženě  svádí ke koupání a procházkám. Návštěvnost je oproti minulým létům zvýšená.  Z toho důvodu bylo třeba připravit opatření, aby nedošlo k rušení.“</w:t>
      </w:r>
    </w:p>
    <w:p>
      <w:pPr/>
      <w:r>
        <w:rPr>
          <w:b w:val="1"/>
          <w:bCs w:val="1"/>
        </w:rPr>
        <w:t xml:space="preserve">Zbyněk Sovík,  Agentura ochrany přírody a krajiny ČR: </w:t>
      </w:r>
      <w:r>
        <w:rPr>
          <w:i w:val="1"/>
          <w:iCs w:val="1"/>
        </w:rPr>
        <w:t xml:space="preserve">„Jedná se o  novou lokalitu, u které bychom byli rádi, aby ji osídlili různí živočichové a  aby se zahnízdili vodní ptáci. Potřebujeme, aby lokalita byla klidová a lidé  sem nechodili ve velkém množství, aby ptáci nebyli rušeni. Proto instalujeme  pásky se zákazem vstupu a cedulky, které informují návštěvníky, aby nevstupovali  na vnitřní a zadní část rybníku.“</w:t>
      </w:r>
    </w:p>
    <w:p>
      <w:pPr/>
      <w:r>
        <w:rPr/>
        <w:t xml:space="preserve">Návrat  živočichů do revitalizovaného území může trvat i několik let. Proto není zatím  jisté, kdy se návštěvníci do oblasti opět dostanou. </w:t>
      </w:r>
    </w:p>
    <w:p>
      <w:pPr/>
      <w:r>
        <w:rPr>
          <w:b w:val="1"/>
          <w:bCs w:val="1"/>
        </w:rPr>
        <w:t xml:space="preserve">Zbyněk Sovík,  Agentura ochrany přírody a krajiny ČR: </w:t>
      </w:r>
      <w:r>
        <w:rPr>
          <w:i w:val="1"/>
          <w:iCs w:val="1"/>
        </w:rPr>
        <w:t xml:space="preserve">„Do  budoucna by to mělo trvat stále, s tím, že je pro nás důležitá doba  hnízdění, to znamená jaro, léto a začátek podzimu. V dalších měsících bude  lokalita částečně zpřístupněna. Zatím to dané přesně není, budeme to ještě  řešit s kolegy. Bude se zde instalovat i nové značení. Sestava rybníků je  poměrně malá, a i z místa, kde stojíme, máme krásný rozhled po celé  soustavě.“</w:t>
      </w:r>
    </w:p>
    <w:p>
      <w:pPr/>
      <w:r>
        <w:rPr/>
        <w:t xml:space="preserve">    Správa CHKO Poodří bude spolu s dobrovolnými  strážci přírody oblast procházet, informovat návštěvníky o stávajících  omezeních, a vysvětlovat jim důvod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003/rybnik-bazantula-uz-osidluji-vodni-p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2026-04-11T15:53:29+02:00</dcterms:created>
  <dcterms:modified xsi:type="dcterms:W3CDTF">2026-04-11T15:53:29+02:00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