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uspořádali velké dvoudenní slavnosti a oživili Sirael i Golema</w:t>
      </w:r>
    </w:p>
    <w:p>
      <w:pPr/>
      <w:r>
        <w:rPr/>
        <w:t xml:space="preserve">Život na havířovském náměstí se na dva dny vrátil do doby vlády císaře Rudolfa II. Hrála zde dobová hudba, lidé mohli zhlédnout dvorské tance, dravé ptáky, šermířský či rytířský turnaj.   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b w:val="1"/>
          <w:bCs w:val="1"/>
        </w:rPr>
        <w:t xml:space="preserve">anketa, návštěvníci:</w:t>
      </w:r>
      <w:r>
        <w:rPr/>
        <w:t xml:space="preserve"> "Konečně jsme se mohli jít někam podívat a dětem se to hodně líbí a ani nechtějí jít domů.” </w:t>
      </w:r>
    </w:p>
    <w:p>
      <w:pPr/>
      <w:r>
        <w:rPr/>
        <w:t xml:space="preserve">Vrchol programu přišel se setměním. Po tanci s ohněm magistr Kelly představil císaři éterickou bytost stvořenou z mlhoviny a měsíčních paprsků Sirael.  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289/v-havirove-usporadali-velke-dvoudenni-slavnosti-a-ozivili-sirael-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2026-07-17T11:41:30+02:00</dcterms:created>
  <dcterms:modified xsi:type="dcterms:W3CDTF">2026-07-17T11:41:30+02:00</dcterms:modified>
</cp:coreProperties>
</file>

<file path=docProps/custom.xml><?xml version="1.0" encoding="utf-8"?>
<Properties xmlns="http://schemas.openxmlformats.org/officeDocument/2006/custom-properties" xmlns:vt="http://schemas.openxmlformats.org/officeDocument/2006/docPropsVTypes"/>
</file>