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1.7.2021, 15:01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poslal mimořádnou finanční pomoc obcím, které zasáhlo tornádo</w:t>
      </w:r>
    </w:p>
    <w:p>
      <w:pPr/>
      <w:r>
        <w:rPr/>
        <w:t xml:space="preserve">Hrůza, kterou si dokáže představit jen málokdo. Tornádo,  které se přehnalo přes jižní Moravu za sebou nechalo minimálně 6 mrtvých. Další  stovky lidí se zranily. Poničeno bylo na 1200 domů a více než 150 už jich bylo  určeno k demolici. Po události se zvedla obrovská vlna solidarity, do  které se zapojilo i město Frýdek-Místek. To schválilo zrychlenou finanční  pomoc.</w:t>
      </w:r>
    </w:p>
    <w:p>
      <w:pPr/>
      <w:r>
        <w:rPr>
          <w:b w:val="1"/>
          <w:bCs w:val="1"/>
        </w:rPr>
        <w:t xml:space="preserve">Radovan Hořínek, náměstek primátora Frýdku-Místku:</w:t>
      </w:r>
      <w:r>
        <w:rPr/>
        <w:t xml:space="preserve"> "Mohli jsme rozhodnou o výši daru do té míry, do jaké to  připouští zákon o obcích, to znamená poskytli jsme dar čtyřem obcím na jižní  Moravě a to Mikulčice, Lužice, Hrušky, Moravská Nová Ves, ale samozřejmě postižena  byla i další města České republiky a v severních Čechách se jednalo o obce  Stebno a Blatno, čili jsme rozhodli i o poskytnutí daru vždy ve výši pro každou  obec 20 tisíc i pro tyto obce."</w:t>
      </w:r>
    </w:p>
    <w:p>
      <w:pPr/>
      <w:r>
        <w:rPr/>
        <w:t xml:space="preserve">Peníze byly odeslány přímo na účty postižených obcí. Během  léta bude ale město v případě potřeby připraveno jednat ještě o další  pomoci. Tu by už ale muselo schválit zastupitelstvo. </w:t>
      </w:r>
    </w:p>
    <w:p>
      <w:pPr/>
      <w:r>
        <w:rPr>
          <w:b w:val="1"/>
          <w:bCs w:val="1"/>
        </w:rPr>
        <w:t xml:space="preserve">Radovan Hořínek, náměstek primátora Frýdku-Místku:</w:t>
      </w:r>
      <w:r>
        <w:rPr/>
        <w:t xml:space="preserve"> "Samozřejmě jedná se o první pomoc tak, aby ta pomoc byla rychlá,  ale pokud by se objevily ještě nějaké další odůvodněné požadavky, tak je město  Frýdek-Místek připraveno ještě i další pomoc."</w:t>
      </w:r>
    </w:p>
    <w:p>
      <w:pPr/>
      <w:r>
        <w:rPr/>
        <w:t xml:space="preserve">Na místě už pomáhají tisíce dobrovolníků a členů IZS, vznikla  řada finančních sbírek, kam už lidé poslali přes neuvěřitelných 900 milionů  korun. Všude se organizují sbírky materiální pomoci a pomáhají i lidé z Frýdku-Místku. </w:t>
      </w:r>
    </w:p>
    <w:p>
      <w:pPr/>
      <w:r>
        <w:rPr>
          <w:b w:val="1"/>
          <w:bCs w:val="1"/>
        </w:rPr>
        <w:t xml:space="preserve">Jana Stanovská, ředitelka ČČK Frýdek-Místek:</w:t>
      </w:r>
      <w:r>
        <w:rPr/>
        <w:t xml:space="preserve"> "My jsme v pátek vyhlásili sbírku tady pro občany města  Frýdku-Místku, kdy okamžitě byly telefonáty a lidé opravdu byli ochotní. Měli jsme tři dodávky materiálu, jak úklidového, hygienické  prostředky, deky, čistící prostředky, oblečení, pitný režim."</w:t>
      </w:r>
    </w:p>
    <w:p>
      <w:pPr/>
      <w:r>
        <w:rPr/>
        <w:t xml:space="preserve">V případě, že byste se chtěli vyjet do obcí pomáhat,  dbejte pokynů krizových štábů. Není možné tam vjíždět autem, ale dá se tam dojít  pěšky, případně jsou v Hodoníně u Kulturního domu připraveny svozové  autobusy. Nejlepší řešení je kontaktovat kulturní dům nebo přímo někoho v zasažených  obcích, ať se domluvíte, kam přesně a kdy máte přijet pomáhat.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6368/frydekmistek-poslal-mimoradnou-financni-pomoc-obcim-ktere-zasahlo-torna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2026-07-08T10:31:48+02:00</dcterms:created>
  <dcterms:modified xsi:type="dcterms:W3CDTF">2026-07-08T10:31:48+02:00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