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opět procházejí  po technotrase historie smaltu a litiny ve Frýdlantě nad Ostravicí</w:t>
      </w:r>
    </w:p>
    <w:p>
      <w:pPr/>
      <w:r>
        <w:rPr/>
        <w:t xml:space="preserve">Účastníci se během komentované procházky seznámí s tím, co město nejvíce proslavilo.</w:t>
      </w:r>
    </w:p>
    <w:p>
      <w:pPr/>
      <w:r>
        <w:rPr>
          <w:b w:val="1"/>
          <w:bCs w:val="1"/>
        </w:rPr>
        <w:t xml:space="preserve">Dagmar Janovská, Turistické informační centrum Frýdlant nad Ostravicí:</w:t>
      </w:r>
      <w:r>
        <w:rPr/>
        <w:t xml:space="preserve"> “Turistické informační centrum ve Frýdlantu nad Ostravicí je i v roce 2021 zapojeno do projektu Technotrasa a těmito prohlídkami se snažíme lidem ukázat nebo seznámit je s těmi největšími průmyslovými odvětvími, která vlastně proslavila město Frýdlant, a to je výroba litiny a výroba smaltu. Společně procházíme městem, koukáme se na jednotlivé věci, které jsou právě z litiny a souvisí s výrobou litiny. Zavítáme do parčíku, kde jsou smaltované šroubovice ve tvaru DNA a podíváme se na litinové znaky města Frýdlantu a spřátelených měst- Podíváme se na náhrobek rodiny Homoláčů, jež se významnou měrou podílela právě na vzniku frýdlantských železáren. Zavítáme do dílny uměleckého smaltu, pak máme takovou menší pauzu, kdy si lidé odpočinou  a ochutnají dělnickou svačinku, kterou pro ně připravujeme. </w:t>
      </w:r>
    </w:p>
    <w:p>
      <w:pPr/>
      <w:r>
        <w:rPr/>
        <w:t xml:space="preserve">{{souvisejici-clanek-"11000026307"}}</w:t>
      </w:r>
    </w:p>
    <w:p>
      <w:pPr/>
      <w:r>
        <w:rPr>
          <w:b w:val="1"/>
          <w:bCs w:val="1"/>
        </w:rPr>
        <w:t xml:space="preserve">Oldřich Olšovský, účastník prohlídky: </w:t>
      </w:r>
      <w:r>
        <w:rPr/>
        <w:t xml:space="preserve">“Byli jsme kdysi ze školy ve Sfinxu, to byla nějaká slévárna nebo smaltovna, tak jsem si řekl, že se na to podívám znovu. Zajímá mě něco takového. V Místku jsou za 14 dnů textilky, že bych to navštívil, abych o tom něco věděl něco více.”</w:t>
      </w:r>
    </w:p>
    <w:p>
      <w:pPr/>
      <w:r>
        <w:rPr/>
        <w:t xml:space="preserve">{{souvisejici-clanek-"11000026290"}}</w:t>
      </w:r>
    </w:p>
    <w:p>
      <w:pPr/>
      <w:r>
        <w:rPr>
          <w:b w:val="1"/>
          <w:bCs w:val="1"/>
        </w:rPr>
        <w:t xml:space="preserve">Dagmar Janovská, Turistické informační centrum Frýdlant nad Ostravicí:</w:t>
      </w:r>
      <w:r>
        <w:rPr/>
        <w:t xml:space="preserve"> “Prohlídka pak pokračuje druhým blokem, kde navštívíme slévárnu Beskyd a tam nás obvykle provází pan inženýr Rojíček, který je vlastně majitel a provozovatel v jedné osobě. Jelikož o tyto prohlídky byl v loňském roce velký zájem, měli jsme je naplněné, tak v letošním roce jsme přidali další dvě, tudíž jich bude celkem 7. Pokud můžu pozvat, tak další dvě prohlídky budou v srpnu, potom taky dvě prohlídky září a ukončíme to prohlídkou v říjnu která. Pokud byste se chtěli přihlásit, můžete takto udělat na stránkách </w:t>
      </w:r>
      <w:hyperlink r:id="rId9" w:history="1">
        <w:r>
          <w:rPr/>
          <w:t xml:space="preserve">www.technotrasa.cz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6388/lide-opet-prochazeji--po-technotrase-historie-smaltu-a-litiny-ve-frydlante-nad-ostravici" TargetMode="External"/><Relationship Id="rId9" Type="http://schemas.openxmlformats.org/officeDocument/2006/relationships/hyperlink" Target="http://www.technotras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2026-04-29T02:17:03+02:00</dcterms:created>
  <dcterms:modified xsi:type="dcterms:W3CDTF">2026-04-29T02:17:03+02:00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