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14.7.2021, 15:51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si mohli prohlédnout památky ve Staré Svibici v rámci komentovaných procházek</w:t>
      </w:r>
    </w:p>
    <w:p>
      <w:pPr/>
      <w:r>
        <w:rPr/>
        <w:t xml:space="preserve">Obyvatelé Českého Těšína mají možnost až do září poznávat město prostřednictvím komentovaných procházek. </w:t>
      </w:r>
    </w:p>
    <w:p>
      <w:pPr/>
      <w:r>
        <w:rPr>
          <w:b w:val="1"/>
          <w:bCs w:val="1"/>
        </w:rPr>
        <w:t xml:space="preserve">Vít Slováček, místostarosta Českého Těšína: </w:t>
      </w:r>
      <w:r>
        <w:rPr/>
        <w:t xml:space="preserve">“O prázdninách nejen pro děti děláme aktivity, ale i pro dospělé, kde tím hlavním organizátorem je městská knihovna ve spolupráci s Muzeem Těšínska a právě komentované prohlídky v rámci projektu nebo iniciativy Objevuj Těšín bez hranic, jak na české tak na polské straně, se snažíme lidem ukázat historii města, okrajových částí a vše, co  je tady zajímavé." </w:t>
      </w:r>
    </w:p>
    <w:p>
      <w:pPr/>
      <w:r>
        <w:rPr/>
        <w:t xml:space="preserve">Jedna z procházek byla i ve Staré Svibici, kde se kdysi nacházelo mnoho větších firem a továren jako třeba parní cihelna.</w:t>
      </w:r>
    </w:p>
    <w:p>
      <w:pPr/>
      <w:r>
        <w:rPr>
          <w:b w:val="1"/>
          <w:bCs w:val="1"/>
        </w:rPr>
        <w:t xml:space="preserve">Martin Podžorný, průvodce, pracovník Turistického informačního centra: </w:t>
      </w:r>
      <w:r>
        <w:rPr/>
        <w:t xml:space="preserve">"Takový skvost, co tady zůstal, je kostel svaté Hedviky, který byl posvěcen v roce 1893. Máme tady staré školy, restauraci Dělo, která kdysi byla Colner."</w:t>
      </w:r>
    </w:p>
    <w:p>
      <w:pPr/>
      <w:r>
        <w:rPr/>
        <w:t xml:space="preserve">Komentované procházky vrátí zájemce o prázdninách každou sobotu nejen do historie, ale dozví se i zajímavosti ze současnosti a čekají je i prohlídky přírodovědné kolem Olzy nebo přehrady. Jedna z nich bude i večerní.</w:t>
      </w:r>
    </w:p>
    <w:p>
      <w:pPr/>
      <w:r>
        <w:rPr>
          <w:b w:val="1"/>
          <w:bCs w:val="1"/>
        </w:rPr>
        <w:t xml:space="preserve">Jana Galášová, ředitelka Městské knihovny Český Těšín: "</w:t>
      </w:r>
      <w:r>
        <w:rPr/>
        <w:t xml:space="preserve">Provádí je naši průvodci z informačního centra, ale také jsme chtěli, aby některá témata prezentovali přímo odborníci, kteří se tím zabývají. Máme připravenu například prohlídku těšínských chrámů."</w:t>
      </w:r>
    </w:p>
    <w:p>
      <w:pPr/>
      <w:r>
        <w:rPr/>
        <w:t xml:space="preserve">Zdaleka to ale není jediná prázdninová akce knihovny pro veřejnost.</w:t>
      </w:r>
    </w:p>
    <w:p>
      <w:pPr/>
      <w:r>
        <w:rPr>
          <w:b w:val="1"/>
          <w:bCs w:val="1"/>
        </w:rPr>
        <w:t xml:space="preserve">Jana Galášová, ředitelka Městské knihovny Český Těšín: "</w:t>
      </w:r>
      <w:r>
        <w:rPr/>
        <w:t xml:space="preserve">Diváky mohu pozvat do kavárny a čítárny Avion, kde probíhá hudební léto, připravili jsme pět koncertů, z toho jsou tři jazzové."</w:t>
      </w:r>
    </w:p>
    <w:p>
      <w:pPr/>
      <w:r>
        <w:rPr/>
        <w:t xml:space="preserve">Nově také byla v Avionu otevřena výstava Evy Damborské, její tvorbu si můžete prohlédnout do 27. srpna.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cesky-tesin/11000026525/lide-si-mohli-prohlednout-pamatky-ve-stare-svibici-v-ramci-komentovanych-prochaz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2026-07-17T03:19:50+02:00</dcterms:created>
  <dcterms:modified xsi:type="dcterms:W3CDTF">2026-07-17T03:19:50+02:00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