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23.7.2021, 17:20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Začátkem srpna se opět otevře ledová plocha</w:t>
      </w:r>
    </w:p>
    <w:p>
      <w:pPr/>
      <w:r>
        <w:rPr/>
        <w:t xml:space="preserve">Studénka bude mít od druhého srpna opět v provozu  ledovou plochu. Než se na ni dostanou první bruslaři, musí zaměstnanci stadionu  nastartovat strojovnu, rozjet systém mražení a speciálním procesem plochu  zaledovat. </w:t>
      </w:r>
    </w:p>
    <w:p>
      <w:pPr/>
      <w:r>
        <w:rPr>
          <w:b w:val="1"/>
          <w:bCs w:val="1"/>
          <w:i w:val="1"/>
          <w:iCs w:val="1"/>
        </w:rPr>
        <w:t xml:space="preserve">Ondřej Stanek, vedoucí technického úseku:</w:t>
      </w:r>
      <w:r>
        <w:rPr>
          <w:i w:val="1"/>
          <w:iCs w:val="1"/>
        </w:rPr>
        <w:t xml:space="preserve"> „Od  12.7. jsme začali mrazit betonovou plochu. Než se na ni začne aplikovat voda, musí  být silně podchlazená. Díky tomu i vidíme, jestli není někde problém a jestli  vše namrzá stejně. Ve chvíli, kdy je podchlazená, zmražená a dělá se jinovatka,  tak se začne po milimetrech rozprašovat vrstva vody.“</w:t>
      </w:r>
    </w:p>
    <w:p>
      <w:pPr/>
      <w:r>
        <w:rPr/>
        <w:t xml:space="preserve">Plocha má zhruba 1800 m</w:t>
      </w:r>
      <w:r>
        <w:rPr>
          <w:vertAlign w:val="superscript"/>
        </w:rPr>
        <w:t xml:space="preserve">2</w:t>
      </w:r>
      <w:r>
        <w:rPr/>
        <w:t xml:space="preserve"> a vrstva ledu, kterou  musí strojníci vytvořit, jsou 4 centimetry, což je v průměru okolo 75  kubíků vody. Důležité je taky správně nanést barvu. </w:t>
      </w:r>
    </w:p>
    <w:p>
      <w:pPr/>
      <w:r>
        <w:rPr>
          <w:b w:val="1"/>
          <w:bCs w:val="1"/>
          <w:i w:val="1"/>
          <w:iCs w:val="1"/>
        </w:rPr>
        <w:t xml:space="preserve">Ondřej Stanek, vedoucí technického úseku:</w:t>
      </w:r>
      <w:r>
        <w:rPr>
          <w:i w:val="1"/>
          <w:iCs w:val="1"/>
        </w:rPr>
        <w:t xml:space="preserve"> „Jakmile  máme cirka 2 centimetry, je nutné ledovou plochu nabílit, protože beton je  šedý. Ve velkém sudu se naředí barva a pomocí rozprašovače se hřiště nabílí.  Hned potom se plocha nalajnuje. Dnes tu stráví minimálně půl dne a pak další,  když budou dělat lajny, které se potom také zaprašují vodou.“</w:t>
      </w:r>
    </w:p>
    <w:p>
      <w:pPr/>
      <w:r>
        <w:rPr>
          <w:b w:val="1"/>
          <w:bCs w:val="1"/>
          <w:i w:val="1"/>
          <w:iCs w:val="1"/>
        </w:rPr>
        <w:t xml:space="preserve">Kamil Krahula, ředitel SAK Studénka:</w:t>
      </w:r>
      <w:r>
        <w:rPr>
          <w:i w:val="1"/>
          <w:iCs w:val="1"/>
        </w:rPr>
        <w:t xml:space="preserve">„Intenzivně  se připravujeme na zahájení sezony na zimním stadionu. Začali jsme mrazit již  minulý týden. Na srpen máme nasmlouváno spoustu pronájmů jako například kempy.  Led bude využívat hlavně HC Studénka. Srpen nám doufám vyjde i co se týče toho,  že provoz nebude komplikovat mlha a srážení vlhkosti.“</w:t>
      </w:r>
    </w:p>
    <w:p>
      <w:pPr/>
      <w:r>
        <w:rPr/>
        <w:t xml:space="preserve">    Právě kvůli vlhkosti bude stadion vybaven  ventilátorem, který by měl mlhu rozehnat. Novinkou jsou také nová automatická  roletová vrata, díky kterým bude práce na údržbě ledu jednodušší. Pro veřejné  bruslení budou vyhrazené víkendy.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6701/zacatkem-srpna-se-opet-otevre-ledova-ploc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2026-04-11T14:26:20+02:00</dcterms:created>
  <dcterms:modified xsi:type="dcterms:W3CDTF">2026-04-11T14:26:20+02:00</dcterms:modified>
</cp:coreProperties>
</file>

<file path=docProps/custom.xml><?xml version="1.0" encoding="utf-8"?>
<Properties xmlns="http://schemas.openxmlformats.org/officeDocument/2006/custom-properties" xmlns:vt="http://schemas.openxmlformats.org/officeDocument/2006/docPropsVTypes"/>
</file>